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E204" w14:textId="77777777" w:rsidR="00C478BD" w:rsidRDefault="00C478BD" w:rsidP="0016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30411" w14:textId="6C66AE3A" w:rsidR="00160865" w:rsidRPr="00160865" w:rsidRDefault="00160865" w:rsidP="0016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ПОСТАВКИ №</w:t>
      </w:r>
    </w:p>
    <w:p w14:paraId="19CFE0FC" w14:textId="77777777" w:rsidR="00160865" w:rsidRPr="00160865" w:rsidRDefault="00160865" w:rsidP="0016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6F119" w14:textId="26B0F3CD" w:rsidR="00160865" w:rsidRDefault="006178B8" w:rsidP="0016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г.Барнаул</w:t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8E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3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AF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09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D025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A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34E13A2" w14:textId="77777777" w:rsidR="00A334BE" w:rsidRPr="00160865" w:rsidRDefault="00A334BE" w:rsidP="0016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F3E9B" w14:textId="18D021F3" w:rsidR="00A334BE" w:rsidRPr="00C435AC" w:rsidRDefault="00BA209A" w:rsidP="00A334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E1954" w:rsidRPr="004E1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A334BE" w:rsidRPr="00C43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A334BE"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</w:t>
      </w:r>
      <w:r w:rsidR="0060353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A334BE"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A334BE" w:rsidRPr="00051BEC">
        <w:rPr>
          <w:rFonts w:ascii="Times New Roman" w:eastAsia="Times New Roman" w:hAnsi="Times New Roman"/>
          <w:bCs/>
          <w:sz w:val="24"/>
          <w:szCs w:val="24"/>
          <w:lang w:eastAsia="ru-RU"/>
        </w:rPr>
        <w:t>«Поставщик»,</w:t>
      </w:r>
      <w:r w:rsidR="00A334BE"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</w:t>
      </w:r>
      <w:r w:rsidR="00AC60AB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генерального </w:t>
      </w:r>
      <w:proofErr w:type="gramStart"/>
      <w:r w:rsidR="00AC60AB"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="007A2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6C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19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334BE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действующ</w:t>
      </w:r>
      <w:r w:rsidR="0060353C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="00A334BE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4E1954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основании</w:t>
      </w:r>
      <w:r w:rsidR="00F659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Устава</w:t>
      </w:r>
      <w:r w:rsidR="00A334BE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033D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одной стороны</w:t>
      </w:r>
      <w:r w:rsidR="00A334BE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</w:p>
    <w:p w14:paraId="3891C8D4" w14:textId="2BB50BBE" w:rsidR="00A334BE" w:rsidRDefault="00A334BE" w:rsidP="00A334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 Тепличный комбинат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Толмачёвский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</w:t>
      </w:r>
      <w:r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именуемое в дальнейшем «Покупатель», в лице  </w:t>
      </w:r>
      <w:r w:rsidR="00E8160C">
        <w:rPr>
          <w:rFonts w:ascii="Times New Roman" w:eastAsia="Times New Roman" w:hAnsi="Times New Roman"/>
          <w:bCs/>
          <w:sz w:val="24"/>
          <w:szCs w:val="24"/>
          <w:lang w:eastAsia="ru-RU"/>
        </w:rPr>
        <w:t>генерального директора Винса Андрея Викторовича</w:t>
      </w:r>
      <w:r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E8160C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Устава</w:t>
      </w:r>
      <w:r w:rsidR="004E1954" w:rsidRPr="00C435A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4E19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E1954" w:rsidRPr="0016086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вместе именуемые </w:t>
      </w:r>
      <w:r w:rsidR="004E195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Стороны, </w:t>
      </w:r>
      <w:r w:rsidR="004E1954" w:rsidRPr="00160865">
        <w:rPr>
          <w:rFonts w:ascii="Times New Roman" w:eastAsia="Times New Roman" w:hAnsi="Times New Roman"/>
          <w:sz w:val="24"/>
          <w:szCs w:val="24"/>
          <w:lang w:eastAsia="ru-RU"/>
        </w:rPr>
        <w:t>заключили</w:t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14:paraId="3CE06100" w14:textId="155BA0A2" w:rsidR="00160865" w:rsidRPr="00A334BE" w:rsidRDefault="00160865" w:rsidP="00A334BE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AE594EA" w14:textId="6138EC28" w:rsidR="00A334BE" w:rsidRPr="00CB158D" w:rsidRDefault="00CB158D" w:rsidP="00156B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1.1.</w:t>
      </w:r>
      <w:r w:rsidR="00A334BE" w:rsidRPr="00A334BE">
        <w:rPr>
          <w:rFonts w:ascii="Times New Roman" w:hAnsi="Times New Roman"/>
          <w:sz w:val="24"/>
          <w:szCs w:val="24"/>
        </w:rPr>
        <w:t xml:space="preserve">Поставщик обязуется </w:t>
      </w:r>
      <w:r w:rsidR="004E1954" w:rsidRPr="00A334BE">
        <w:rPr>
          <w:rFonts w:ascii="Times New Roman" w:hAnsi="Times New Roman"/>
          <w:sz w:val="24"/>
          <w:szCs w:val="24"/>
        </w:rPr>
        <w:t>постав</w:t>
      </w:r>
      <w:r w:rsidR="00156BE6">
        <w:rPr>
          <w:rFonts w:ascii="Times New Roman" w:hAnsi="Times New Roman"/>
          <w:sz w:val="24"/>
          <w:szCs w:val="24"/>
        </w:rPr>
        <w:t>лять Покупателю</w:t>
      </w:r>
      <w:r w:rsidR="00E4464B">
        <w:rPr>
          <w:rFonts w:ascii="Times New Roman" w:hAnsi="Times New Roman"/>
          <w:sz w:val="24"/>
          <w:szCs w:val="24"/>
        </w:rPr>
        <w:t xml:space="preserve"> </w:t>
      </w:r>
      <w:r w:rsidR="00D0252C">
        <w:rPr>
          <w:rFonts w:ascii="Times New Roman" w:hAnsi="Times New Roman"/>
          <w:sz w:val="24"/>
          <w:szCs w:val="24"/>
        </w:rPr>
        <w:t>светотехническую продукцию</w:t>
      </w:r>
      <w:r w:rsidR="00586DC9">
        <w:rPr>
          <w:rFonts w:ascii="Times New Roman" w:hAnsi="Times New Roman"/>
          <w:sz w:val="24"/>
          <w:szCs w:val="24"/>
        </w:rPr>
        <w:t xml:space="preserve"> </w:t>
      </w:r>
      <w:r w:rsidR="004E1954">
        <w:rPr>
          <w:rFonts w:ascii="Times New Roman" w:hAnsi="Times New Roman"/>
          <w:sz w:val="24"/>
          <w:szCs w:val="24"/>
        </w:rPr>
        <w:t>(именуем</w:t>
      </w:r>
      <w:r w:rsidR="00CB6CB6">
        <w:rPr>
          <w:rFonts w:ascii="Times New Roman" w:hAnsi="Times New Roman"/>
          <w:sz w:val="24"/>
          <w:szCs w:val="24"/>
        </w:rPr>
        <w:t>ую</w:t>
      </w:r>
      <w:r w:rsidR="00FD1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далее-Товар)</w:t>
      </w:r>
      <w:r w:rsidR="00FD1114">
        <w:rPr>
          <w:rFonts w:ascii="Times New Roman" w:hAnsi="Times New Roman"/>
          <w:sz w:val="24"/>
          <w:szCs w:val="24"/>
        </w:rPr>
        <w:t xml:space="preserve"> </w:t>
      </w:r>
      <w:r w:rsidR="00156BE6" w:rsidRPr="00A334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Спецификациями, являющимися неотъемлемой частью настоящего </w:t>
      </w:r>
      <w:r w:rsidR="00A06B4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56BE6" w:rsidRPr="00A334BE">
        <w:rPr>
          <w:rFonts w:ascii="Times New Roman" w:eastAsia="Times New Roman" w:hAnsi="Times New Roman"/>
          <w:sz w:val="24"/>
          <w:szCs w:val="24"/>
          <w:lang w:eastAsia="ru-RU"/>
        </w:rPr>
        <w:t>оговор</w:t>
      </w:r>
      <w:r w:rsidR="00156B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E1954">
        <w:rPr>
          <w:rFonts w:ascii="Times New Roman" w:hAnsi="Times New Roman"/>
          <w:sz w:val="24"/>
          <w:szCs w:val="24"/>
        </w:rPr>
        <w:t>,</w:t>
      </w:r>
      <w:r w:rsidR="00A334BE" w:rsidRPr="00A334BE">
        <w:rPr>
          <w:rFonts w:ascii="Times New Roman" w:hAnsi="Times New Roman"/>
          <w:sz w:val="24"/>
          <w:szCs w:val="24"/>
        </w:rPr>
        <w:t xml:space="preserve"> а Покупатель прин</w:t>
      </w:r>
      <w:r w:rsidR="009615FE">
        <w:rPr>
          <w:rFonts w:ascii="Times New Roman" w:hAnsi="Times New Roman"/>
          <w:sz w:val="24"/>
          <w:szCs w:val="24"/>
        </w:rPr>
        <w:t>имать</w:t>
      </w:r>
      <w:r w:rsidR="00A334BE" w:rsidRPr="00A334BE">
        <w:rPr>
          <w:rFonts w:ascii="Times New Roman" w:hAnsi="Times New Roman"/>
          <w:sz w:val="24"/>
          <w:szCs w:val="24"/>
        </w:rPr>
        <w:t xml:space="preserve"> и </w:t>
      </w:r>
      <w:r w:rsidR="009615FE">
        <w:rPr>
          <w:rFonts w:ascii="Times New Roman" w:hAnsi="Times New Roman"/>
          <w:sz w:val="24"/>
          <w:szCs w:val="24"/>
        </w:rPr>
        <w:t>производить оплату</w:t>
      </w:r>
      <w:r>
        <w:rPr>
          <w:rFonts w:ascii="Times New Roman" w:hAnsi="Times New Roman"/>
          <w:sz w:val="24"/>
          <w:szCs w:val="24"/>
        </w:rPr>
        <w:t xml:space="preserve"> Товар</w:t>
      </w:r>
      <w:r w:rsidR="009615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48ED151" w14:textId="08FABA8B" w:rsidR="00A334BE" w:rsidRPr="00A334BE" w:rsidRDefault="00A334BE" w:rsidP="00A334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334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1.2.Поставляемый Товар принадлежит Поставщику на праве собственности, не является предметом залога, не находится под арестом и свободен от прав третьих лиц</w:t>
      </w:r>
      <w:r w:rsidR="00A06B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является новым.</w:t>
      </w:r>
    </w:p>
    <w:p w14:paraId="7600D116" w14:textId="15D320F1" w:rsidR="00A334BE" w:rsidRPr="00A334BE" w:rsidRDefault="00A334BE" w:rsidP="00A334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34BE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A334BE">
        <w:rPr>
          <w:rFonts w:ascii="Times New Roman" w:eastAsia="Times New Roman" w:hAnsi="Times New Roman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требованиями д</w:t>
      </w:r>
      <w:r w:rsidRPr="00A334BE">
        <w:rPr>
          <w:rFonts w:ascii="Times New Roman" w:eastAsia="Times New Roman" w:hAnsi="Times New Roman"/>
          <w:sz w:val="24"/>
          <w:szCs w:val="24"/>
        </w:rPr>
        <w:t>оговор</w:t>
      </w:r>
      <w:r w:rsidRPr="00A334BE">
        <w:rPr>
          <w:rFonts w:ascii="Times New Roman" w:eastAsia="Times New Roman" w:hAnsi="Times New Roman"/>
          <w:sz w:val="24"/>
          <w:szCs w:val="24"/>
          <w:lang w:eastAsia="ar-SA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051BEC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A334BE">
        <w:rPr>
          <w:rFonts w:ascii="Times New Roman" w:eastAsia="Times New Roman" w:hAnsi="Times New Roman"/>
          <w:sz w:val="24"/>
          <w:szCs w:val="24"/>
          <w:lang w:eastAsia="ar-SA"/>
        </w:rPr>
        <w:t>овара.</w:t>
      </w:r>
    </w:p>
    <w:p w14:paraId="18622FD5" w14:textId="77777777" w:rsidR="00A334BE" w:rsidRPr="00A334BE" w:rsidRDefault="00A334BE" w:rsidP="00A33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BE">
        <w:rPr>
          <w:rFonts w:ascii="Times New Roman" w:eastAsia="Times New Roman" w:hAnsi="Times New Roman"/>
          <w:sz w:val="24"/>
          <w:szCs w:val="24"/>
          <w:lang w:eastAsia="ar-SA"/>
        </w:rPr>
        <w:t>1.4.</w:t>
      </w:r>
      <w:r w:rsidRPr="00A334BE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 должен быть пригоден для целей, указанных в д</w:t>
      </w:r>
      <w:r w:rsidRPr="00A334BE">
        <w:rPr>
          <w:rFonts w:ascii="Times New Roman" w:eastAsia="Times New Roman" w:hAnsi="Times New Roman"/>
          <w:sz w:val="24"/>
          <w:szCs w:val="24"/>
        </w:rPr>
        <w:t>оговор</w:t>
      </w:r>
      <w:r w:rsidRPr="00A334BE">
        <w:rPr>
          <w:rFonts w:ascii="Times New Roman" w:eastAsia="Times New Roman" w:hAnsi="Times New Roman"/>
          <w:sz w:val="24"/>
          <w:szCs w:val="24"/>
          <w:lang w:eastAsia="ru-RU"/>
        </w:rPr>
        <w:t>е (в случае наличия такого указания), а также для целей, для которых товары такого рода обычно используются.</w:t>
      </w:r>
    </w:p>
    <w:p w14:paraId="4D1F6A8A" w14:textId="6BF87458" w:rsidR="00A334BE" w:rsidRPr="00A334BE" w:rsidRDefault="00A334BE" w:rsidP="00A33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4BE">
        <w:rPr>
          <w:rFonts w:ascii="Times New Roman" w:eastAsia="Times New Roman" w:hAnsi="Times New Roman"/>
          <w:sz w:val="24"/>
          <w:szCs w:val="24"/>
        </w:rPr>
        <w:t>1.</w:t>
      </w:r>
      <w:r w:rsidR="005C0EBA">
        <w:rPr>
          <w:rFonts w:ascii="Times New Roman" w:eastAsia="Times New Roman" w:hAnsi="Times New Roman"/>
          <w:sz w:val="24"/>
          <w:szCs w:val="24"/>
        </w:rPr>
        <w:t>5</w:t>
      </w:r>
      <w:r w:rsidRPr="00A334BE">
        <w:rPr>
          <w:rFonts w:ascii="Times New Roman" w:eastAsia="Times New Roman" w:hAnsi="Times New Roman"/>
          <w:sz w:val="24"/>
          <w:szCs w:val="24"/>
        </w:rPr>
        <w:t>.Право собственности на Товар, полученный на условиях договора, переходит к Покупателю после подписания последним документов о приёмке товара.</w:t>
      </w:r>
    </w:p>
    <w:p w14:paraId="185F8662" w14:textId="3BC02F58" w:rsidR="00160865" w:rsidRPr="00160865" w:rsidRDefault="008A695A" w:rsidP="001608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160865" w:rsidRPr="0016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Цена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Товара</w:t>
      </w:r>
      <w:r w:rsidR="00160865" w:rsidRPr="0016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порядок расчетов</w:t>
      </w:r>
    </w:p>
    <w:p w14:paraId="04817AA5" w14:textId="37DD1ECF" w:rsidR="007676E1" w:rsidRPr="00160865" w:rsidRDefault="008A695A" w:rsidP="007676E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="0076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Цена на Товар фиксируется в </w:t>
      </w:r>
      <w:r w:rsidR="00A06B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подписанных сторонами Спецификациях к настоящему договору</w:t>
      </w:r>
      <w:r w:rsidR="0076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Цена на </w:t>
      </w:r>
      <w:r w:rsidR="00A06B4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76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овар указывается в рублях РФ. </w:t>
      </w:r>
      <w:r w:rsidR="00A0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DD0F9B" w14:textId="1E5740BB" w:rsidR="00A06B44" w:rsidRPr="00160865" w:rsidRDefault="007676E1" w:rsidP="00A06B44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B02DFD">
        <w:rPr>
          <w:rFonts w:ascii="Times New Roman" w:hAnsi="Times New Roman" w:cs="Times New Roman"/>
          <w:sz w:val="24"/>
          <w:szCs w:val="24"/>
        </w:rPr>
        <w:t xml:space="preserve">Оплата за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02DFD">
        <w:rPr>
          <w:rFonts w:ascii="Times New Roman" w:hAnsi="Times New Roman" w:cs="Times New Roman"/>
          <w:sz w:val="24"/>
          <w:szCs w:val="24"/>
        </w:rPr>
        <w:t xml:space="preserve">овар по настоящему </w:t>
      </w:r>
      <w:r w:rsidR="00753E3D">
        <w:rPr>
          <w:rFonts w:ascii="Times New Roman" w:hAnsi="Times New Roman" w:cs="Times New Roman"/>
          <w:sz w:val="24"/>
          <w:szCs w:val="24"/>
        </w:rPr>
        <w:t>до</w:t>
      </w:r>
      <w:r w:rsidRPr="00B02DFD">
        <w:rPr>
          <w:rFonts w:ascii="Times New Roman" w:hAnsi="Times New Roman" w:cs="Times New Roman"/>
          <w:sz w:val="24"/>
          <w:szCs w:val="24"/>
        </w:rPr>
        <w:t xml:space="preserve">говору производится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B02DFD">
        <w:rPr>
          <w:rFonts w:ascii="Times New Roman" w:hAnsi="Times New Roman" w:cs="Times New Roman"/>
          <w:sz w:val="24"/>
          <w:szCs w:val="24"/>
        </w:rPr>
        <w:t xml:space="preserve"> в размере 100% предоплаты </w:t>
      </w:r>
      <w:r>
        <w:rPr>
          <w:rFonts w:ascii="Times New Roman" w:hAnsi="Times New Roman" w:cs="Times New Roman"/>
          <w:sz w:val="24"/>
          <w:szCs w:val="24"/>
        </w:rPr>
        <w:t>на основании предъявленного счета</w:t>
      </w:r>
      <w:r w:rsidRPr="00B02DFD">
        <w:rPr>
          <w:rFonts w:ascii="Times New Roman" w:hAnsi="Times New Roman" w:cs="Times New Roman"/>
          <w:sz w:val="24"/>
          <w:szCs w:val="24"/>
        </w:rPr>
        <w:t xml:space="preserve">,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02DF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B02DFD">
        <w:rPr>
          <w:rFonts w:ascii="Times New Roman" w:hAnsi="Times New Roman" w:cs="Times New Roman"/>
          <w:sz w:val="24"/>
          <w:szCs w:val="24"/>
        </w:rPr>
        <w:t>) рабочих дней,</w:t>
      </w:r>
      <w:r>
        <w:rPr>
          <w:rFonts w:ascii="Times New Roman" w:hAnsi="Times New Roman" w:cs="Times New Roman"/>
          <w:sz w:val="24"/>
          <w:szCs w:val="24"/>
        </w:rPr>
        <w:t xml:space="preserve"> безналичным платежом</w:t>
      </w:r>
      <w:r w:rsidRPr="00B02DFD">
        <w:rPr>
          <w:rFonts w:ascii="Times New Roman" w:hAnsi="Times New Roman" w:cs="Times New Roman"/>
          <w:sz w:val="24"/>
          <w:szCs w:val="24"/>
        </w:rPr>
        <w:t xml:space="preserve"> 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B02DFD">
        <w:rPr>
          <w:rFonts w:ascii="Times New Roman" w:hAnsi="Times New Roman" w:cs="Times New Roman"/>
          <w:sz w:val="24"/>
          <w:szCs w:val="24"/>
        </w:rPr>
        <w:t>, указанный в настоящем договоре</w:t>
      </w:r>
      <w:r w:rsidR="00BB5AE6">
        <w:rPr>
          <w:rFonts w:ascii="Times New Roman" w:hAnsi="Times New Roman" w:cs="Times New Roman"/>
          <w:sz w:val="24"/>
          <w:szCs w:val="24"/>
        </w:rPr>
        <w:t>, если иной порядок  оплаты не предусмотрен Спецификациями.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указания в выставленном счете иных банковских реквизитов,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B0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предоставляет официальное письмо об изменении банковских реквизитов.</w:t>
      </w:r>
      <w:r w:rsidR="00A06B44" w:rsidRPr="00A0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6B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договоренности Сторон счет может быть выслан по факсу или электронной почте. После оплаты счета стоимость на оплаченный Товар не подлежит изменению.</w:t>
      </w:r>
    </w:p>
    <w:p w14:paraId="2DE30EEE" w14:textId="77777777" w:rsidR="007676E1" w:rsidRPr="009271BE" w:rsidRDefault="007676E1" w:rsidP="0076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B0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считается дата поступления денежных средств на расчетный счет Поставщика.</w:t>
      </w:r>
      <w:r w:rsidRPr="0092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C0949A" w14:textId="77777777" w:rsidR="007676E1" w:rsidRPr="009271BE" w:rsidRDefault="007676E1" w:rsidP="0076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Счет-фактура, оформленная в соответствии со ст. 169 Налогового кодекса РФ и имеющая ссылку на  настоящий договор, передается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92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передачей Товара</w:t>
      </w:r>
      <w:r w:rsidRPr="0092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направляется заказным письмом почтовой связью по адресу, указанному в договоре в течение 5 (пяти)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 Товара</w:t>
      </w:r>
      <w:r w:rsidRPr="00927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1D779" w14:textId="503F3570" w:rsidR="007676E1" w:rsidRDefault="007676E1" w:rsidP="007676E1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="00753E3D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>.Стоимость товара включает НДС 20 %.</w:t>
      </w:r>
    </w:p>
    <w:p w14:paraId="393DE484" w14:textId="753BD312" w:rsidR="00697D12" w:rsidRDefault="00697D12" w:rsidP="007676E1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13FC3A" w14:textId="6BDA6238" w:rsidR="00160865" w:rsidRDefault="003F1292" w:rsidP="0016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60865"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Качество товара. Порядок</w:t>
      </w:r>
      <w:r w:rsidR="00B22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поставки </w:t>
      </w:r>
      <w:r w:rsidR="00F83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83656"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приемки</w:t>
      </w:r>
      <w:r w:rsidR="00160865"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Товара.</w:t>
      </w:r>
    </w:p>
    <w:p w14:paraId="39A2529B" w14:textId="18B7773F" w:rsidR="007676E1" w:rsidRDefault="003F1292" w:rsidP="007676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7F92" w:rsidRPr="004F7F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F53E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F7F92" w:rsidRPr="004F7F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76E1" w:rsidRPr="00767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76E1" w:rsidRPr="00160865">
        <w:rPr>
          <w:rFonts w:ascii="Times New Roman" w:eastAsia="Times New Roman" w:hAnsi="Times New Roman"/>
          <w:sz w:val="24"/>
          <w:szCs w:val="24"/>
          <w:lang w:eastAsia="ru-RU"/>
        </w:rPr>
        <w:t>Качество Товара должно соответствовать требованиям ГОСТов, ТУ, сертификату (паспорту) качества, а также иной документации на Товар.</w:t>
      </w:r>
    </w:p>
    <w:p w14:paraId="186166B1" w14:textId="1BA1FD60" w:rsidR="007676E1" w:rsidRDefault="007676E1" w:rsidP="0076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отдельными партиями в течение срока действия н</w:t>
      </w:r>
      <w:r w:rsidRPr="00160865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 со Спецификациями, согласованными сторонами.</w:t>
      </w:r>
    </w:p>
    <w:p w14:paraId="5CC9A0AA" w14:textId="131D5C38" w:rsidR="006F53E0" w:rsidRPr="001F4D45" w:rsidRDefault="007676E1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.Порядок, условия и срок поставки согласовываются сторонами в Спецификациях к настоящему договору.</w:t>
      </w:r>
    </w:p>
    <w:p w14:paraId="04B471DA" w14:textId="668C5012" w:rsidR="0009573F" w:rsidRDefault="003F1292" w:rsidP="006F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</w:t>
      </w:r>
      <w:r w:rsidR="00B228E0" w:rsidRPr="0098635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3080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2A4A6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производится Покупателем по количеству - в соответствии с данными, указанными в товаросопроводительных документах, по качеству - в соответствии </w:t>
      </w:r>
      <w:r w:rsidR="00F83656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вместе с Товаром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Покупателю всю</w:t>
      </w:r>
      <w:r w:rsidR="00E8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на него.</w:t>
      </w:r>
    </w:p>
    <w:p w14:paraId="19807929" w14:textId="0ED74C75" w:rsidR="00160865" w:rsidRPr="00160865" w:rsidRDefault="003F1292" w:rsidP="00AB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7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7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ED1" w:rsidRP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товара по количеству осуществляется в дату поставки товара на склад</w:t>
      </w:r>
      <w:r w:rsidR="009B42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7ED1" w:rsidRP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</w:t>
      </w:r>
      <w:r w:rsidR="0092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товарной</w:t>
      </w:r>
      <w:r w:rsidR="0092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/УПД</w:t>
      </w:r>
      <w:r w:rsidR="00922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является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передачи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Покупателю, указанная в подписанной Сторонами товарной накладной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/УПД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4DFE0" w14:textId="4294AD25" w:rsidR="00435394" w:rsidRDefault="00B24D3F" w:rsidP="0016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Приемка Товара по качеству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Покупателем</w:t>
      </w:r>
      <w:r w:rsidR="00F83656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6503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дней с 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B2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товара 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склад Покупателя.</w:t>
      </w:r>
    </w:p>
    <w:p w14:paraId="65FD873D" w14:textId="482C99AB" w:rsidR="00EA59BD" w:rsidRPr="00EA59BD" w:rsidRDefault="00EA59BD" w:rsidP="00E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поставки Товара не в полном объеме или поставки Товара ненадлежащего </w:t>
      </w:r>
      <w:r w:rsidR="00F83656"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 Покупатель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письменно </w:t>
      </w:r>
      <w:r w:rsidR="00F22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Поставщика</w:t>
      </w:r>
      <w:r w:rsidR="007C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почте, указанной в разделе 7 настоящего договора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A1A88" w14:textId="7184C2F5" w:rsidR="00435394" w:rsidRDefault="00EA59BD" w:rsidP="00E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</w:t>
      </w:r>
      <w:r w:rsidR="009C2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C2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двух)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</w:t>
      </w:r>
      <w:r w:rsidR="00F83656"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обеспечивает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явку своего представителя для составления двухстороннего акта несоответствий. В случае неявки представителя Поставщика</w:t>
      </w:r>
      <w:r w:rsidR="00F2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срок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Покупатель составляет акт в одностороннем порядке и направляет его Поставщику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</w:t>
      </w:r>
      <w:bookmarkStart w:id="0" w:name="_GoBack"/>
      <w:bookmarkEnd w:id="0"/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почте, указанной, в разделе 7 настоящего договора</w:t>
      </w:r>
      <w:r w:rsidRPr="00EA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одностороннем составлении акта без присутствия представителя  </w:t>
      </w:r>
      <w:r w:rsidR="00D3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Поставщика, акт принимается Сторонами в редакции Покупателя.</w:t>
      </w:r>
    </w:p>
    <w:p w14:paraId="3218B869" w14:textId="419CE0D3" w:rsidR="0022561D" w:rsidRDefault="0022561D" w:rsidP="00E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Поставщик обязан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недостатки</w:t>
      </w:r>
      <w:r w:rsidR="008C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или заменить его (если недостатки не могут быть устранены без несоразмерных расходов или затрат времени), в течение 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8C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с </w:t>
      </w:r>
      <w:r w:rsidR="00F3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направления Поставщику акта несоответствий</w:t>
      </w:r>
      <w:r w:rsidR="007C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почте, указанной в разделе 7 настоящего договора</w:t>
      </w:r>
      <w:r w:rsidR="008C2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 устранения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или</w:t>
      </w:r>
      <w:r w:rsidR="0071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1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на товар надлежащего качества в </w:t>
      </w:r>
      <w:r w:rsid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казанные сроки, Поставщик обязан вернуть уплаченные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него</w:t>
      </w:r>
      <w:r w:rsidR="0071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8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окупателем денежные средства, в течение 5 (пяти) </w:t>
      </w:r>
      <w:r w:rsidR="0044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38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письменного требования Покупателя</w:t>
      </w:r>
      <w:r w:rsidR="00F22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676849" w14:textId="2FC231D1" w:rsidR="0038226D" w:rsidRDefault="0038226D" w:rsidP="00E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Расходы (в т.ч. транспортные), связанные с допоставкой/заменой/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устранением недостатков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относятся за счет Поставщика.</w:t>
      </w:r>
    </w:p>
    <w:p w14:paraId="0F18B80D" w14:textId="77777777" w:rsidR="00160865" w:rsidRDefault="00160865" w:rsidP="0016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замены Товара, Поставщик обязан вывезти своим транспортом Товар ненадлежащего качества с территории Покупателя в течение 5 (пят</w:t>
      </w:r>
      <w:r w:rsidR="00C803AF" w:rsidRPr="002F27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27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направления Покупателем информации о готовности заменяемого Товара к отгрузке</w:t>
      </w:r>
      <w:r w:rsidRPr="00E154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15469" w:rsidRPr="00E154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2598431" w14:textId="6D30D368" w:rsidR="00230037" w:rsidRPr="00FF645A" w:rsidRDefault="00230037" w:rsidP="00160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</w:t>
      </w:r>
      <w:r w:rsid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Поставщику по накладной (</w:t>
      </w:r>
      <w:r w:rsidR="00F83656"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возврат») с указанием наименования и количества либо по акту приема-передачи, </w:t>
      </w:r>
      <w:r w:rsidR="00F83656"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составленному в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форме с пометкой «</w:t>
      </w:r>
      <w:r w:rsidR="00F83656"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Товара по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№ </w:t>
      </w:r>
      <w:r w:rsidR="00371A4B">
        <w:rPr>
          <w:rFonts w:ascii="Times New Roman" w:eastAsia="Times New Roman" w:hAnsi="Times New Roman" w:cs="Times New Roman"/>
          <w:sz w:val="24"/>
          <w:szCs w:val="24"/>
          <w:lang w:eastAsia="ru-RU"/>
        </w:rPr>
        <w:t>227 от  10.12.2024</w:t>
      </w:r>
      <w:r w:rsidRPr="00FF64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F3131D9" w14:textId="740F7674" w:rsidR="00160865" w:rsidRDefault="00B24D3F" w:rsidP="00160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fasghv32b"/>
      <w:bookmarkStart w:id="2" w:name="dfasybtc1p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D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" w:name="dfas449q08"/>
      <w:bookmarkEnd w:id="3"/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Товара должна обеспечивать его сохранность при транспортировке.</w:t>
      </w:r>
    </w:p>
    <w:p w14:paraId="4EF70575" w14:textId="07BB5224" w:rsidR="00A21F06" w:rsidRDefault="0065032A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7D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F06" w:rsidRPr="00A2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F06" w:rsidRPr="00AB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Товар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C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36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9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(двенадцать) </w:t>
      </w:r>
      <w:r w:rsidR="00A2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с даты подписания документов о приемке Товара</w:t>
      </w:r>
      <w:r w:rsidR="007C4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иной срок не предусмотрен в Спецификациях к настоящему договору.</w:t>
      </w:r>
    </w:p>
    <w:p w14:paraId="75993BCF" w14:textId="11A9AD9E" w:rsidR="00A21F06" w:rsidRPr="008F0D7D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течение гарантийного периода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с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непригодными для дальнейшего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нем выявятся недостатки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Покупатель направляет Поставщику уведомление о выявленных недостатках с указанием на их характер. Поставщик обязан принять меры по устранению </w:t>
      </w:r>
      <w:r w:rsidR="00F83656"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недостатков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даты получения уведомления о выявленных недостатках.</w:t>
      </w:r>
    </w:p>
    <w:p w14:paraId="12985A08" w14:textId="21486A12" w:rsidR="00A21F06" w:rsidRPr="008F0D7D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Если в течение 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5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с даты получения уведомления о выявленных недостатках, Поставщик   не устранил недостатки, Покупатель вправе самостоятельно устранить </w:t>
      </w:r>
      <w:r w:rsidR="00F83656"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Товара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 привлечением </w:t>
      </w:r>
      <w:r w:rsidR="00F83656"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 лиц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возложением всех понесенных расходов в полном объеме на Поставщика.</w:t>
      </w:r>
    </w:p>
    <w:p w14:paraId="79C292AF" w14:textId="79D0F894" w:rsidR="00A21F06" w:rsidRPr="008F0D7D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случае обнаружения неустранимых недостатков, недостатков, которые не могут быть </w:t>
      </w:r>
      <w:r w:rsidR="00F83656"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 без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несоразмерных расходов или затрат времени, или выявляются неоднократно, либо проявляются вновь после их устранения, и других подобных недостатков Покупатель вправе по своему выбору:</w:t>
      </w:r>
    </w:p>
    <w:p w14:paraId="3882431A" w14:textId="77777777" w:rsidR="00A21F06" w:rsidRPr="008F0D7D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потребовать возврата уплаченной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 суммы;</w:t>
      </w:r>
    </w:p>
    <w:p w14:paraId="78551C47" w14:textId="17F02C39" w:rsidR="00A21F06" w:rsidRPr="008F0D7D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замены товара ненадлежащего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Товаром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договору.</w:t>
      </w:r>
      <w:r w:rsidR="0079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Товара производится в течение 5 (пяти) рабочих дней с даты предъявления требования Покупателем.</w:t>
      </w:r>
    </w:p>
    <w:p w14:paraId="742AB5D8" w14:textId="28C77906" w:rsidR="00A21F06" w:rsidRDefault="00A21F06" w:rsidP="00A2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Возврат денежной суммы производится в течение </w:t>
      </w:r>
      <w:r w:rsidR="007956A6">
        <w:rPr>
          <w:rFonts w:ascii="Times New Roman" w:eastAsia="Times New Roman" w:hAnsi="Times New Roman" w:cs="Times New Roman"/>
          <w:sz w:val="24"/>
          <w:szCs w:val="24"/>
          <w:lang w:eastAsia="ru-RU"/>
        </w:rPr>
        <w:t>5(пяти)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дней</w:t>
      </w:r>
      <w:r w:rsidR="0079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предъявления требования Покупателем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Покупателя, указанный в </w:t>
      </w:r>
      <w:r w:rsidR="00795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r w:rsidRPr="008F0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F4F8E6" w14:textId="730A4B01" w:rsidR="00160865" w:rsidRPr="00160865" w:rsidRDefault="00AE6C54" w:rsidP="001608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160865" w:rsidRPr="0016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Сторон. Разрешение споров.</w:t>
      </w:r>
    </w:p>
    <w:p w14:paraId="3DFD8352" w14:textId="6B401106" w:rsidR="00160865" w:rsidRDefault="0032583A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В случае неисполнения или ненадлежащего </w:t>
      </w:r>
      <w:hyperlink r:id="rId8" w:tooltip="Исполнение обязательств" w:history="1">
        <w:r w:rsidR="00160865" w:rsidRPr="001608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исполнения</w:t>
        </w:r>
      </w:hyperlink>
      <w:r w:rsidR="00160865" w:rsidRPr="001608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обязательств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настоящему договору стороны несут ответственность в соответствии с действующим законодательством</w:t>
      </w:r>
      <w:r w:rsidR="00AD7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A3AC9E" w14:textId="2C8481FC" w:rsidR="000F60E0" w:rsidRPr="000F60E0" w:rsidRDefault="0032583A" w:rsidP="000F6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9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92938" w:rsidRPr="00B92938">
        <w:t xml:space="preserve"> </w:t>
      </w:r>
      <w:r w:rsidR="00B92938" w:rsidRPr="00B9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сторонами обязательств, для которых настоящим договором предусмотрены сроки, сторона, чьи права нарушены, вправе предъявить к оплате, а виновная сторона обязана </w:t>
      </w:r>
      <w:r w:rsidR="00F83656" w:rsidRPr="00B9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пени</w:t>
      </w:r>
      <w:r w:rsidR="00B92938" w:rsidRPr="00B9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0,1 % от стоимости неисполненного обязательства за каждый день просрочки. Уплата пени не освобождает виновную сторону от надл</w:t>
      </w:r>
      <w:r w:rsidR="00F22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ежащего исполнения обязательств</w:t>
      </w:r>
      <w:r w:rsidR="00B92938" w:rsidRPr="00B9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0E0" w:rsidRPr="000F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настоящего пункта не распространяются на сроки </w:t>
      </w:r>
      <w:r w:rsidR="00F83656" w:rsidRPr="000F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авансовых</w:t>
      </w:r>
      <w:r w:rsidR="000F60E0" w:rsidRPr="000F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Покупателем. </w:t>
      </w:r>
    </w:p>
    <w:p w14:paraId="3F21FC58" w14:textId="604F402D" w:rsidR="00E771DB" w:rsidRDefault="0032583A" w:rsidP="00E77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3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.Сторона, решившая расторгнуть настоящий </w:t>
      </w:r>
      <w:r w:rsidR="00F8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83656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должна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письменное уведомление о намерении расторгнуть настоящий </w:t>
      </w:r>
      <w:r w:rsidR="00D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другой Стороне не позднее чем за 30 (тридцать) календарных дней до предполагаемой даты расторжения настоящего </w:t>
      </w:r>
      <w:r w:rsidR="00D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Настоящий Договор считается расторгнутым с даты, указанной в уведомлении о расторжении.  Если при расторжении договора Покупателем произведены платежи в счет поставки </w:t>
      </w:r>
      <w:r w:rsid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поставлен, Поставщик </w:t>
      </w:r>
      <w:r w:rsidR="00F83656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в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5 (пяти) рабочих дней с момента направления уведомления о расторжении договора одной из сторон перечислить на расчетный счет Покупателя </w:t>
      </w:r>
      <w:r w:rsidR="00F83656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уплаченную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сумму Покупателем за </w:t>
      </w:r>
      <w:r w:rsidR="000B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r w:rsidR="00E771DB" w:rsidRPr="00E7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E2212D3" w14:textId="0681131D" w:rsidR="00904F5D" w:rsidRDefault="0032583A" w:rsidP="00904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4F5D" w:rsidRP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4F5D" w:rsidRP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 освобождается от ответственности за частичное или полное</w:t>
      </w:r>
      <w:r w:rsid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F5D" w:rsidRP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обязательств по настоящему Договору и причиненные убытки, если ее</w:t>
      </w:r>
      <w:r w:rsid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F5D" w:rsidRP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</w:t>
      </w:r>
      <w:r w:rsid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F5D" w:rsidRPr="0090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5AEC6219" w14:textId="45EEBE79" w:rsidR="00874B0D" w:rsidRPr="00874B0D" w:rsidRDefault="00874B0D" w:rsidP="00874B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4B0D">
        <w:rPr>
          <w:rFonts w:ascii="Times New Roman" w:hAnsi="Times New Roman" w:cs="Times New Roman"/>
          <w:sz w:val="24"/>
          <w:szCs w:val="24"/>
        </w:rPr>
        <w:t>4.</w:t>
      </w:r>
      <w:r w:rsidR="0079518D">
        <w:rPr>
          <w:rFonts w:ascii="Times New Roman" w:hAnsi="Times New Roman" w:cs="Times New Roman"/>
          <w:sz w:val="24"/>
          <w:szCs w:val="24"/>
        </w:rPr>
        <w:t>5</w:t>
      </w:r>
      <w:r w:rsidRPr="00874B0D">
        <w:rPr>
          <w:rFonts w:ascii="Times New Roman" w:hAnsi="Times New Roman" w:cs="Times New Roman"/>
          <w:sz w:val="24"/>
          <w:szCs w:val="24"/>
        </w:rPr>
        <w:t>.</w:t>
      </w:r>
      <w:r w:rsidRPr="00874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B0D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F83656" w:rsidRPr="00874B0D">
        <w:rPr>
          <w:rFonts w:ascii="Times New Roman" w:hAnsi="Times New Roman" w:cs="Times New Roman"/>
          <w:sz w:val="24"/>
          <w:szCs w:val="24"/>
        </w:rPr>
        <w:t>вправе расторгнуть договор</w:t>
      </w:r>
      <w:r w:rsidRPr="00874B0D">
        <w:rPr>
          <w:rFonts w:ascii="Times New Roman" w:hAnsi="Times New Roman" w:cs="Times New Roman"/>
          <w:sz w:val="24"/>
          <w:szCs w:val="24"/>
        </w:rPr>
        <w:t xml:space="preserve"> и потребовать </w:t>
      </w:r>
      <w:r w:rsidR="00F83656" w:rsidRPr="00874B0D">
        <w:rPr>
          <w:rFonts w:ascii="Times New Roman" w:hAnsi="Times New Roman" w:cs="Times New Roman"/>
          <w:sz w:val="24"/>
          <w:szCs w:val="24"/>
        </w:rPr>
        <w:t>вернуть сумму</w:t>
      </w:r>
      <w:r w:rsidRPr="00874B0D">
        <w:rPr>
          <w:rFonts w:ascii="Times New Roman" w:hAnsi="Times New Roman" w:cs="Times New Roman"/>
          <w:sz w:val="24"/>
          <w:szCs w:val="24"/>
        </w:rPr>
        <w:t xml:space="preserve"> </w:t>
      </w:r>
      <w:r w:rsidR="00F83656" w:rsidRPr="00874B0D">
        <w:rPr>
          <w:rFonts w:ascii="Times New Roman" w:hAnsi="Times New Roman" w:cs="Times New Roman"/>
          <w:sz w:val="24"/>
          <w:szCs w:val="24"/>
        </w:rPr>
        <w:t>уплаченного авансового</w:t>
      </w:r>
      <w:r w:rsidRPr="00874B0D">
        <w:rPr>
          <w:rFonts w:ascii="Times New Roman" w:hAnsi="Times New Roman" w:cs="Times New Roman"/>
          <w:sz w:val="24"/>
          <w:szCs w:val="24"/>
        </w:rPr>
        <w:t xml:space="preserve"> </w:t>
      </w:r>
      <w:r w:rsidR="00F83656" w:rsidRPr="00874B0D">
        <w:rPr>
          <w:rFonts w:ascii="Times New Roman" w:hAnsi="Times New Roman" w:cs="Times New Roman"/>
          <w:sz w:val="24"/>
          <w:szCs w:val="24"/>
        </w:rPr>
        <w:t>платежа, в</w:t>
      </w:r>
      <w:r w:rsidRPr="00874B0D">
        <w:rPr>
          <w:rFonts w:ascii="Times New Roman" w:hAnsi="Times New Roman" w:cs="Times New Roman"/>
          <w:sz w:val="24"/>
          <w:szCs w:val="24"/>
        </w:rPr>
        <w:t xml:space="preserve"> случае задержки поставки </w:t>
      </w:r>
      <w:r w:rsidR="00F83656" w:rsidRPr="00874B0D">
        <w:rPr>
          <w:rFonts w:ascii="Times New Roman" w:hAnsi="Times New Roman" w:cs="Times New Roman"/>
          <w:sz w:val="24"/>
          <w:szCs w:val="24"/>
        </w:rPr>
        <w:t>Товара более</w:t>
      </w:r>
      <w:r w:rsidRPr="00874B0D">
        <w:rPr>
          <w:rFonts w:ascii="Times New Roman" w:hAnsi="Times New Roman" w:cs="Times New Roman"/>
          <w:sz w:val="24"/>
          <w:szCs w:val="24"/>
        </w:rPr>
        <w:t xml:space="preserve"> </w:t>
      </w:r>
      <w:r w:rsidR="00735123">
        <w:rPr>
          <w:rFonts w:ascii="Times New Roman" w:hAnsi="Times New Roman" w:cs="Times New Roman"/>
          <w:sz w:val="24"/>
          <w:szCs w:val="24"/>
        </w:rPr>
        <w:t>1</w:t>
      </w:r>
      <w:r w:rsidRPr="00874B0D">
        <w:rPr>
          <w:rFonts w:ascii="Times New Roman" w:hAnsi="Times New Roman" w:cs="Times New Roman"/>
          <w:sz w:val="24"/>
          <w:szCs w:val="24"/>
        </w:rPr>
        <w:t xml:space="preserve">0 календарных дней. В </w:t>
      </w:r>
      <w:r w:rsidR="00F83656" w:rsidRPr="00874B0D">
        <w:rPr>
          <w:rFonts w:ascii="Times New Roman" w:hAnsi="Times New Roman" w:cs="Times New Roman"/>
          <w:sz w:val="24"/>
          <w:szCs w:val="24"/>
        </w:rPr>
        <w:t>данном случае Поставщик</w:t>
      </w:r>
      <w:r w:rsidRPr="00874B0D">
        <w:rPr>
          <w:rFonts w:ascii="Times New Roman" w:hAnsi="Times New Roman" w:cs="Times New Roman"/>
          <w:sz w:val="24"/>
          <w:szCs w:val="24"/>
        </w:rPr>
        <w:t xml:space="preserve"> обязан в течение 5 (пяти) рабочих дней с момента получения требования Покупателя, вернуть Покупателю </w:t>
      </w:r>
      <w:r w:rsidR="00F83656" w:rsidRPr="00874B0D">
        <w:rPr>
          <w:rFonts w:ascii="Times New Roman" w:hAnsi="Times New Roman" w:cs="Times New Roman"/>
          <w:sz w:val="24"/>
          <w:szCs w:val="24"/>
        </w:rPr>
        <w:t>на его</w:t>
      </w:r>
      <w:r w:rsidRPr="00874B0D">
        <w:rPr>
          <w:rFonts w:ascii="Times New Roman" w:hAnsi="Times New Roman" w:cs="Times New Roman"/>
          <w:sz w:val="24"/>
          <w:szCs w:val="24"/>
        </w:rPr>
        <w:t xml:space="preserve"> расчетный </w:t>
      </w:r>
      <w:r w:rsidR="00F83656" w:rsidRPr="00874B0D">
        <w:rPr>
          <w:rFonts w:ascii="Times New Roman" w:hAnsi="Times New Roman" w:cs="Times New Roman"/>
          <w:sz w:val="24"/>
          <w:szCs w:val="24"/>
        </w:rPr>
        <w:t>счет сумму</w:t>
      </w:r>
      <w:r w:rsidRPr="00874B0D">
        <w:rPr>
          <w:rFonts w:ascii="Times New Roman" w:hAnsi="Times New Roman" w:cs="Times New Roman"/>
          <w:sz w:val="24"/>
          <w:szCs w:val="24"/>
        </w:rPr>
        <w:t xml:space="preserve"> </w:t>
      </w:r>
      <w:r w:rsidR="00F83656" w:rsidRPr="00874B0D">
        <w:rPr>
          <w:rFonts w:ascii="Times New Roman" w:hAnsi="Times New Roman" w:cs="Times New Roman"/>
          <w:sz w:val="24"/>
          <w:szCs w:val="24"/>
        </w:rPr>
        <w:t>уплаченного авансового</w:t>
      </w:r>
      <w:r w:rsidRPr="00874B0D">
        <w:rPr>
          <w:rFonts w:ascii="Times New Roman" w:hAnsi="Times New Roman" w:cs="Times New Roman"/>
          <w:sz w:val="24"/>
          <w:szCs w:val="24"/>
        </w:rPr>
        <w:t xml:space="preserve"> платежа, и оплатить штраф в размере 0,5 </w:t>
      </w:r>
      <w:r w:rsidR="00F83656" w:rsidRPr="00874B0D">
        <w:rPr>
          <w:rFonts w:ascii="Times New Roman" w:hAnsi="Times New Roman" w:cs="Times New Roman"/>
          <w:sz w:val="24"/>
          <w:szCs w:val="24"/>
        </w:rPr>
        <w:t>% стоимости</w:t>
      </w:r>
      <w:r w:rsidRPr="00874B0D">
        <w:rPr>
          <w:rFonts w:ascii="Times New Roman" w:hAnsi="Times New Roman" w:cs="Times New Roman"/>
          <w:sz w:val="24"/>
          <w:szCs w:val="24"/>
        </w:rPr>
        <w:t xml:space="preserve"> </w:t>
      </w:r>
      <w:r w:rsidR="00F83656" w:rsidRPr="00874B0D">
        <w:rPr>
          <w:rFonts w:ascii="Times New Roman" w:hAnsi="Times New Roman" w:cs="Times New Roman"/>
          <w:sz w:val="24"/>
          <w:szCs w:val="24"/>
        </w:rPr>
        <w:t>не поставленного</w:t>
      </w:r>
      <w:r w:rsidRPr="00874B0D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14:paraId="0805BADE" w14:textId="0A4BD870" w:rsidR="00160865" w:rsidRDefault="00904F5D" w:rsidP="001C42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2583A" w:rsidRPr="00C47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60865" w:rsidRPr="00C478BD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 xml:space="preserve">. </w:t>
      </w:r>
      <w:r w:rsidR="00160865" w:rsidRPr="00C478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Налоговые</w:t>
      </w:r>
      <w:r w:rsidR="00160865" w:rsidRPr="0016086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заверения и гарантии</w:t>
      </w:r>
    </w:p>
    <w:p w14:paraId="5EDE8986" w14:textId="142C9ECA" w:rsidR="0097515A" w:rsidRPr="0097515A" w:rsidRDefault="0032583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.1. В порядке статьи 431.2 Гражданского кодекса РФ По</w:t>
      </w:r>
      <w:r w:rsidR="0074376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заверяет </w:t>
      </w:r>
      <w:r w:rsidR="0074376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Покупателя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том, что: </w:t>
      </w:r>
    </w:p>
    <w:p w14:paraId="1A4EC056" w14:textId="77777777" w:rsidR="0097515A" w:rsidRPr="0097515A" w:rsidRDefault="0097515A" w:rsidP="0097515A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По</w:t>
      </w:r>
      <w:r w:rsidR="0074376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является надлежащим образом учреждённым юридическим лицом, правомочным в соответствии с законодательством РФ на заключение </w:t>
      </w:r>
      <w:r w:rsidR="0055205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оговора;</w:t>
      </w:r>
    </w:p>
    <w:p w14:paraId="5A3550DF" w14:textId="77777777" w:rsidR="0097515A" w:rsidRDefault="0097515A" w:rsidP="0097515A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настоящий договор, а также любые документы в соответствии с ним, подписываются надлежаще уполномоченным на это лицом;</w:t>
      </w:r>
    </w:p>
    <w:p w14:paraId="4A6C6C9A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в зависимости от применяемой По</w:t>
      </w:r>
      <w:r w:rsidR="0074376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системы налогообложения им уплачиваются все налоги и сборы в соответствии с законодательством РФ, в том числе НДС;</w:t>
      </w:r>
    </w:p>
    <w:p w14:paraId="3C8F37DF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По</w:t>
      </w:r>
      <w:r w:rsidR="008847F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ставщиком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РФ; </w:t>
      </w:r>
    </w:p>
    <w:p w14:paraId="5D5F3D60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все операции по договору полностью отражены в первичной документации По</w:t>
      </w:r>
      <w:r w:rsidR="008847F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ставщика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в бухгалтерской, налоговой, статистической и любой иной отчетности, обязанность по ведению которой возлагается на По</w:t>
      </w:r>
      <w:r w:rsidR="008847F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ставщика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29C28423" w14:textId="51395BDD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F83656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</w:t>
      </w:r>
      <w:r w:rsidR="00F836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="00F83656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имеет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фактическую возможность осуществления своих обязанностей по договору (ресурсы, работники, помещения, оборудование, транспортные средства и т.п.);</w:t>
      </w:r>
    </w:p>
    <w:p w14:paraId="2653FAA6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По</w:t>
      </w:r>
      <w:r w:rsidR="0028034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предоставит </w:t>
      </w:r>
      <w:r w:rsidR="00F563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Покупателю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достоверные, полностью соответствующие законодательству РФ первичные документы, предусмотренные в </w:t>
      </w:r>
      <w:r w:rsidR="0055205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оговоре;</w:t>
      </w:r>
    </w:p>
    <w:p w14:paraId="7EC3742A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</w:t>
      </w:r>
      <w:r w:rsidR="00F563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</w:t>
      </w:r>
      <w:r w:rsidR="00F5634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предоставит по первому требованию</w:t>
      </w:r>
      <w:r w:rsidR="007858C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Покупателя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или налоговых органов (в т.ч. при проведении встречной налоговой проверки), надлежащим образом заверенные копии документов, относящихся к </w:t>
      </w:r>
      <w:r w:rsidR="0055205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оговору и подтверждающих гарантии, указанные в настоящем пункте Договора, в срок, не превышающий 5 (пять) рабочих дней с момента получения соответствующего запроса.</w:t>
      </w:r>
    </w:p>
    <w:p w14:paraId="2B4C6280" w14:textId="2FBFD730" w:rsidR="0097515A" w:rsidRPr="0097515A" w:rsidRDefault="0032583A" w:rsidP="0097515A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5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.2.  В случае нарушения По</w:t>
      </w:r>
      <w:r w:rsidR="00ED2B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ставщиком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заверений, указанных в подпункте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.1. настоящего раздела договора, По</w:t>
      </w:r>
      <w:r w:rsidR="00ED2B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обязуется возместить убытки </w:t>
      </w:r>
      <w:r w:rsidR="00ED2B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Покупателю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вызванные таким нарушением в размере:</w:t>
      </w:r>
    </w:p>
    <w:p w14:paraId="2C6B8A10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сумм, уплаченных </w:t>
      </w:r>
      <w:r w:rsidR="00ED2B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Покупателем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бюджет на основании решений (требований) налоговых органов о доначислении НДС, который был уплачен По</w:t>
      </w:r>
      <w:r w:rsidR="00ED2B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ставщику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составе цены Товара, решений (требований) об уплате пеней и штрафов на указанный размер НДС.</w:t>
      </w:r>
    </w:p>
    <w:p w14:paraId="349C5F2E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</w:t>
      </w:r>
      <w:r w:rsidR="007C1F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нарушивший указанные в настоящем пункте Договора заверения, возмещает </w:t>
      </w:r>
      <w:r w:rsidR="007C1F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Покупателю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помимо определенных выше сумм все документально подтвержденные </w:t>
      </w:r>
      <w:r w:rsidR="007C1F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Покупателем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убытки, вызванные таким нарушением.</w:t>
      </w:r>
    </w:p>
    <w:p w14:paraId="6DFC399B" w14:textId="2C51CC2A" w:rsidR="0097515A" w:rsidRPr="0097515A" w:rsidRDefault="00F83656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срок не более 5 (Пяти) банковских дней с момента получения соответствующего требования от </w:t>
      </w:r>
      <w:r w:rsidR="00C4239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Покупателя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обязан возместить указанные убытки </w:t>
      </w:r>
      <w:r w:rsidR="00982D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Покупателю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Покупатель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вправе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удержать сумму убытков из ин</w:t>
      </w:r>
      <w:r w:rsidR="00982D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ых расчетов по любым сделкам с 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</w:t>
      </w:r>
      <w:r w:rsidR="00982D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ставщиком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03ADD9B" w14:textId="77777777" w:rsidR="0097515A" w:rsidRPr="0097515A" w:rsidRDefault="0097515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Для подтверждения факта убытков </w:t>
      </w:r>
      <w:r w:rsidR="003414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Поставщика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рамках настоящего пункта, а также факта недостоверности заверений и неисполнения гарантий, данных </w:t>
      </w:r>
      <w:r w:rsidR="003414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Поставщиком</w:t>
      </w:r>
      <w:r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достаточным доказательством будет являться акт (решение, требование) налоговых органов, вступивший в законную силу.  </w:t>
      </w:r>
    </w:p>
    <w:p w14:paraId="54EE75DC" w14:textId="62105C89" w:rsidR="0097515A" w:rsidRDefault="0032583A" w:rsidP="009751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Нарушение </w:t>
      </w:r>
      <w:r w:rsidR="00F836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Поставщиком </w:t>
      </w:r>
      <w:r w:rsidR="00F83656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гарантий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заверений, указанных в подпункте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.1. настоящего раздела договора, является основанием (при наличии подтверждающих документов) для одностороннего отказа </w:t>
      </w:r>
      <w:r w:rsidR="008861E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Покупателя</w:t>
      </w:r>
      <w:r w:rsidR="0097515A" w:rsidRPr="0097515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от настоящего Договора. </w:t>
      </w:r>
    </w:p>
    <w:p w14:paraId="5B2C6F15" w14:textId="2C8546A5" w:rsidR="00160865" w:rsidRPr="00160865" w:rsidRDefault="0027473B" w:rsidP="00CA0728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</w:t>
      </w:r>
      <w:r w:rsidR="0019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14:paraId="52AE63A0" w14:textId="7FDB6DFD" w:rsidR="00160865" w:rsidRPr="00160865" w:rsidRDefault="001915F3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 Условия настоящего договора, дополнительных соглашений к нему и иная информация и документы, полученные сторонами при исполнении настоящего договора, конфиденциальны и не подлежат разглашению.</w:t>
      </w:r>
    </w:p>
    <w:p w14:paraId="0730D9A7" w14:textId="0CA2761F" w:rsidR="00160865" w:rsidRPr="00160865" w:rsidRDefault="001915F3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 Настоящий договор вступает в силу с даты подписания его обеими сто</w:t>
      </w:r>
      <w:r w:rsidR="00C7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ронами и действует д</w:t>
      </w:r>
      <w:r w:rsidR="00345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31.12.202</w:t>
      </w:r>
      <w:r w:rsidR="0066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5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Если до окончания срока действия договора ни одна из сторон не заявила о его расторжении, договор считается пролонгированным на каждый последующий календарный год на тех же условиях. Количество пролонгаций не ограниченно.</w:t>
      </w:r>
    </w:p>
    <w:p w14:paraId="7CB4923D" w14:textId="0E2E83E1" w:rsidR="00160865" w:rsidRPr="00160865" w:rsidRDefault="001915F3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Все дополнения и изменения к настоящему договору должны быть, составлены в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письменной форме и подписаны обеими сторонами. 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365B278B" w14:textId="181AC69C" w:rsidR="00160865" w:rsidRPr="00160865" w:rsidRDefault="001915F3" w:rsidP="00160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  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рабочих дней со дня, когда ей стало известно о таком изменении.</w:t>
      </w:r>
    </w:p>
    <w:p w14:paraId="6208E339" w14:textId="592BA232" w:rsidR="00160865" w:rsidRDefault="001915F3" w:rsidP="00160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Ни одна из сторон по настоящему 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 права передавать права и обязательства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 третьей стороне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письменного согласия другой стороны. После подписания настоящего </w:t>
      </w:r>
      <w:r w:rsidR="00F83656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F83656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83656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предшествующие переговоры и переписка теряют силу.</w:t>
      </w:r>
    </w:p>
    <w:p w14:paraId="72544505" w14:textId="6E76CC45" w:rsidR="00345EFB" w:rsidRDefault="00345EFB" w:rsidP="00345E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4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договор, а также все документы к нему (дополнительные соглашения, акты, товарные накладные, спецификации и др.), подписанные и переданные по факсимильной или электронной связи (скан копии), имеют юридическую силу и определяются Сторонами как документы, принятые к исполнению до обмена оригиналами. При этом оригинальные документы должны быть направлены Стороне в течение 5 (пяти) рабочих дней заказным письмом с уведомлением о вручении либо нарочным с вручением под расписку.</w:t>
      </w:r>
    </w:p>
    <w:p w14:paraId="61745B50" w14:textId="2578910D" w:rsidR="004902D5" w:rsidRDefault="001915F3" w:rsidP="004902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02D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4902D5" w:rsidRP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2D5" w:rsidRPr="00DF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902D5" w:rsidRPr="00DF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Стороны не придут к соглашению, все споры разрешаются в претензионном порядке. Срок рассмотрения претензий по договору - 15 рабочих дней со дня ее получения. </w:t>
      </w:r>
      <w:r w:rsidR="00F83656" w:rsidRPr="00DF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4902D5" w:rsidRPr="00DF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Стороны в досудебном порядке не придут к соглашению спорные вопросы решаются в Арбитражном с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 по месту </w:t>
      </w:r>
      <w:r w:rsidR="00F83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Истца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B448F8" w14:textId="30F7F187" w:rsidR="00160865" w:rsidRPr="00160865" w:rsidRDefault="001915F3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действующим</w:t>
      </w:r>
      <w:r w:rsidR="00160865" w:rsidRPr="001608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Законы в России" w:history="1">
        <w:r w:rsidR="00160865" w:rsidRPr="001608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7B7F09" w14:textId="42DF2A51" w:rsidR="00E73F21" w:rsidRPr="00697D12" w:rsidRDefault="001915F3" w:rsidP="00697D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0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Настоящий договор составлен в </w:t>
      </w:r>
      <w:r w:rsidR="0069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0865" w:rsidRPr="001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экземплярах, имеющих одинаковую юридическую силу, по одному для каждой из сторон</w:t>
      </w:r>
      <w:r w:rsidR="001C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E649F" w14:textId="77777777" w:rsidR="00160865" w:rsidRPr="00160865" w:rsidRDefault="00160865" w:rsidP="001608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6D147" w14:textId="61C29E3F" w:rsidR="00160865" w:rsidRDefault="00160865" w:rsidP="0016086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19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60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Юридические адреса, банковские реквизиты. </w:t>
      </w:r>
    </w:p>
    <w:p w14:paraId="0DD165A5" w14:textId="14B1770D" w:rsidR="006C184C" w:rsidRPr="00697D12" w:rsidRDefault="00697D12" w:rsidP="0064229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697D12">
        <w:rPr>
          <w:rFonts w:ascii="Times New Roman" w:hAnsi="Times New Roman" w:cs="Times New Roman"/>
          <w:b/>
          <w:bCs/>
          <w:lang w:eastAsia="ru-RU"/>
        </w:rPr>
        <w:t xml:space="preserve">      </w:t>
      </w:r>
      <w:r w:rsidR="00F67D02" w:rsidRPr="00697D12">
        <w:rPr>
          <w:rFonts w:ascii="Times New Roman" w:hAnsi="Times New Roman" w:cs="Times New Roman"/>
          <w:b/>
          <w:bCs/>
          <w:lang w:eastAsia="ru-RU"/>
        </w:rPr>
        <w:t>Поставщик</w:t>
      </w:r>
      <w:r w:rsidR="00C478BD" w:rsidRPr="00697D12">
        <w:rPr>
          <w:rFonts w:ascii="Times New Roman" w:hAnsi="Times New Roman" w:cs="Times New Roman"/>
          <w:b/>
          <w:bCs/>
          <w:lang w:eastAsia="ru-RU"/>
        </w:rPr>
        <w:t xml:space="preserve">        </w:t>
      </w:r>
      <w:r w:rsidR="00F67D02" w:rsidRPr="00697D12"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          </w:t>
      </w:r>
      <w:r w:rsidRPr="00697D12">
        <w:rPr>
          <w:rFonts w:ascii="Times New Roman" w:hAnsi="Times New Roman" w:cs="Times New Roman"/>
          <w:b/>
          <w:bCs/>
          <w:lang w:eastAsia="ru-RU"/>
        </w:rPr>
        <w:t xml:space="preserve">                   </w:t>
      </w:r>
      <w:r w:rsidR="00F67D02" w:rsidRPr="00697D12">
        <w:rPr>
          <w:rFonts w:ascii="Times New Roman" w:hAnsi="Times New Roman" w:cs="Times New Roman"/>
          <w:b/>
          <w:bCs/>
          <w:lang w:eastAsia="ru-RU"/>
        </w:rPr>
        <w:t xml:space="preserve"> Покупатель</w:t>
      </w:r>
    </w:p>
    <w:p w14:paraId="485625C2" w14:textId="715DADE2" w:rsidR="00E34374" w:rsidRDefault="00750ABA" w:rsidP="007C2377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</w:t>
      </w:r>
      <w:r w:rsidR="00C478BD">
        <w:rPr>
          <w:rFonts w:ascii="Times New Roman" w:hAnsi="Times New Roman" w:cs="Times New Roman"/>
          <w:lang w:eastAsia="ru-RU"/>
        </w:rPr>
        <w:t xml:space="preserve">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F67D02" w14:paraId="0555DC40" w14:textId="77777777" w:rsidTr="00F67D02">
        <w:tc>
          <w:tcPr>
            <w:tcW w:w="5027" w:type="dxa"/>
          </w:tcPr>
          <w:p w14:paraId="2C284B0E" w14:textId="03B338F4" w:rsidR="00FE6C76" w:rsidRPr="00FE6C76" w:rsidRDefault="00FE6C76" w:rsidP="00476643">
            <w:pPr>
              <w:pStyle w:val="a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8" w:type="dxa"/>
          </w:tcPr>
          <w:p w14:paraId="2DAB5311" w14:textId="6947AB28" w:rsidR="00F67D02" w:rsidRDefault="00F67D02" w:rsidP="00C478BD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ТК </w:t>
            </w:r>
            <w:r w:rsidRPr="00F67D02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F67D02">
              <w:rPr>
                <w:rFonts w:ascii="Times New Roman" w:hAnsi="Times New Roman"/>
                <w:lang w:eastAsia="ru-RU"/>
              </w:rPr>
              <w:t>Толмачёвский</w:t>
            </w:r>
            <w:proofErr w:type="spellEnd"/>
            <w:r w:rsidRPr="00F67D02">
              <w:rPr>
                <w:rFonts w:ascii="Times New Roman" w:hAnsi="Times New Roman"/>
                <w:lang w:eastAsia="ru-RU"/>
              </w:rPr>
              <w:t>»</w:t>
            </w:r>
          </w:p>
          <w:p w14:paraId="78BC5CD6" w14:textId="77777777" w:rsidR="00F67D02" w:rsidRDefault="00F67D02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F67D02">
              <w:rPr>
                <w:rFonts w:ascii="Times New Roman" w:hAnsi="Times New Roman"/>
                <w:lang w:eastAsia="ru-RU"/>
              </w:rPr>
              <w:t>Юридический адр</w:t>
            </w:r>
            <w:r>
              <w:rPr>
                <w:rFonts w:ascii="Times New Roman" w:hAnsi="Times New Roman"/>
                <w:lang w:eastAsia="ru-RU"/>
              </w:rPr>
              <w:t>ес: 633100, Новосибирская обл.,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село Толмачево, ул. Советская, дом 142</w:t>
            </w:r>
          </w:p>
          <w:p w14:paraId="4B63705E" w14:textId="77777777" w:rsidR="00C9008A" w:rsidRDefault="00F67D02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F67D02">
              <w:rPr>
                <w:rFonts w:ascii="Times New Roman" w:hAnsi="Times New Roman"/>
                <w:lang w:eastAsia="ru-RU"/>
              </w:rPr>
              <w:t>Фактический ад</w:t>
            </w:r>
            <w:r>
              <w:rPr>
                <w:rFonts w:ascii="Times New Roman" w:hAnsi="Times New Roman"/>
                <w:lang w:eastAsia="ru-RU"/>
              </w:rPr>
              <w:t>рес: 633100, Новосибирская обл.,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село Толмачево, ул. Советская, дом 142                                                                                        р/с</w:t>
            </w:r>
            <w:r>
              <w:rPr>
                <w:rFonts w:ascii="Times New Roman" w:hAnsi="Times New Roman"/>
                <w:lang w:eastAsia="ru-RU"/>
              </w:rPr>
              <w:t xml:space="preserve"> 40702810816030001081 в Филиал 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«Центральный» Банк ВТБ (ПАО) в г. Москва                                                                                  к/с 301</w:t>
            </w:r>
            <w:r>
              <w:rPr>
                <w:rFonts w:ascii="Times New Roman" w:hAnsi="Times New Roman"/>
                <w:lang w:eastAsia="ru-RU"/>
              </w:rPr>
              <w:t>01810145250000411 БИК 044525411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ИНН </w:t>
            </w:r>
            <w:r w:rsidR="00C9008A" w:rsidRPr="00C9008A">
              <w:rPr>
                <w:rFonts w:ascii="Times New Roman" w:hAnsi="Times New Roman"/>
                <w:lang w:eastAsia="ru-RU"/>
              </w:rPr>
              <w:t xml:space="preserve">5433200129  </w:t>
            </w:r>
            <w:r w:rsidR="00C9008A">
              <w:rPr>
                <w:rFonts w:ascii="Times New Roman" w:hAnsi="Times New Roman"/>
                <w:lang w:eastAsia="ru-RU"/>
              </w:rPr>
              <w:t xml:space="preserve">КПП </w:t>
            </w:r>
            <w:r w:rsidRPr="00F67D02">
              <w:rPr>
                <w:rFonts w:ascii="Times New Roman" w:hAnsi="Times New Roman"/>
                <w:lang w:eastAsia="ru-RU"/>
              </w:rPr>
              <w:t xml:space="preserve"> </w:t>
            </w:r>
            <w:r w:rsidR="00C9008A" w:rsidRPr="00C9008A">
              <w:rPr>
                <w:rFonts w:ascii="Times New Roman" w:hAnsi="Times New Roman"/>
                <w:lang w:eastAsia="ru-RU"/>
              </w:rPr>
              <w:t>543301001</w:t>
            </w:r>
          </w:p>
          <w:p w14:paraId="1DEE4F9A" w14:textId="40DAA89B" w:rsidR="00F67D02" w:rsidRDefault="00F67D02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F67D02">
              <w:rPr>
                <w:rFonts w:ascii="Times New Roman" w:hAnsi="Times New Roman"/>
                <w:lang w:eastAsia="ru-RU"/>
              </w:rPr>
              <w:t>ОГРН 1145476141447</w:t>
            </w:r>
          </w:p>
          <w:p w14:paraId="70157F04" w14:textId="77777777" w:rsidR="00531D9F" w:rsidRDefault="00F67D02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Грузополучатель: 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Обособл</w:t>
            </w:r>
            <w:r>
              <w:rPr>
                <w:rFonts w:ascii="Times New Roman" w:hAnsi="Times New Roman"/>
                <w:lang w:eastAsia="ru-RU"/>
              </w:rPr>
              <w:t>енное подразделение «Алтайское»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КПП 222245001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656922, Алтайск</w:t>
            </w:r>
            <w:r>
              <w:rPr>
                <w:rFonts w:ascii="Times New Roman" w:hAnsi="Times New Roman"/>
                <w:lang w:eastAsia="ru-RU"/>
              </w:rPr>
              <w:t xml:space="preserve">ий край, г. Барнаул, Павловский </w:t>
            </w:r>
            <w:r w:rsidRPr="00F67D02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тракт, 337     </w:t>
            </w:r>
          </w:p>
          <w:p w14:paraId="7F627C06" w14:textId="77777777" w:rsidR="00531D9F" w:rsidRDefault="00531D9F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 8(3852)50-90-18</w:t>
            </w:r>
          </w:p>
          <w:p w14:paraId="20D4232B" w14:textId="0AAE6D9C" w:rsidR="00F67D02" w:rsidRDefault="00531D9F" w:rsidP="00F67D02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Электронная почта:</w:t>
            </w:r>
            <w:r w:rsidR="0075511E">
              <w:t xml:space="preserve"> </w:t>
            </w:r>
            <w:r w:rsidR="0075511E" w:rsidRPr="0075511E">
              <w:rPr>
                <w:rFonts w:ascii="Times New Roman" w:hAnsi="Times New Roman"/>
                <w:lang w:eastAsia="ru-RU"/>
              </w:rPr>
              <w:t>a.kashenkov@gorkunov.com</w:t>
            </w:r>
            <w:r w:rsidR="00F67D02" w:rsidRPr="00F67D02">
              <w:rPr>
                <w:rFonts w:ascii="Times New Roman" w:hAnsi="Times New Roman"/>
                <w:lang w:eastAsia="ru-RU"/>
              </w:rPr>
              <w:t xml:space="preserve">                </w:t>
            </w:r>
          </w:p>
        </w:tc>
      </w:tr>
    </w:tbl>
    <w:p w14:paraId="1167D08B" w14:textId="4A6566A5" w:rsidR="00D85E8A" w:rsidRDefault="00D85E8A" w:rsidP="00C478BD">
      <w:pPr>
        <w:pStyle w:val="a6"/>
        <w:rPr>
          <w:rFonts w:ascii="Times New Roman" w:hAnsi="Times New Roman" w:cs="Times New Roman"/>
          <w:lang w:eastAsia="ru-RU"/>
        </w:rPr>
      </w:pPr>
    </w:p>
    <w:p w14:paraId="5E789511" w14:textId="77777777" w:rsidR="00E871AC" w:rsidRDefault="00E871AC" w:rsidP="00C478BD">
      <w:pPr>
        <w:pStyle w:val="a6"/>
        <w:rPr>
          <w:rFonts w:ascii="Times New Roman" w:hAnsi="Times New Roman" w:cs="Times New Roman"/>
          <w:lang w:eastAsia="ru-RU"/>
        </w:rPr>
      </w:pPr>
    </w:p>
    <w:p w14:paraId="7D041FF4" w14:textId="15E4F8C9" w:rsidR="00D85E8A" w:rsidRPr="00E713E6" w:rsidRDefault="002C6A55" w:rsidP="00C478BD">
      <w:pPr>
        <w:pStyle w:val="a6"/>
        <w:rPr>
          <w:rFonts w:ascii="Times New Roman" w:hAnsi="Times New Roman" w:cs="Times New Roman"/>
          <w:lang w:eastAsia="ru-RU"/>
        </w:rPr>
      </w:pPr>
      <w:r w:rsidRPr="00E713E6">
        <w:rPr>
          <w:rFonts w:ascii="Times New Roman" w:hAnsi="Times New Roman" w:cs="Times New Roman"/>
          <w:lang w:eastAsia="ru-RU"/>
        </w:rPr>
        <w:t>Генеральный директор</w:t>
      </w:r>
      <w:r w:rsidR="00306187" w:rsidRPr="00E713E6">
        <w:rPr>
          <w:rFonts w:ascii="Times New Roman" w:hAnsi="Times New Roman" w:cs="Times New Roman"/>
          <w:lang w:eastAsia="ru-RU"/>
        </w:rPr>
        <w:t xml:space="preserve">      </w:t>
      </w:r>
      <w:r w:rsidR="00E871AC" w:rsidRPr="00E713E6">
        <w:rPr>
          <w:rFonts w:ascii="Times New Roman" w:hAnsi="Times New Roman" w:cs="Times New Roman"/>
          <w:lang w:eastAsia="ru-RU"/>
        </w:rPr>
        <w:t xml:space="preserve">                                                     </w:t>
      </w:r>
      <w:r w:rsidRPr="00E713E6">
        <w:rPr>
          <w:rFonts w:ascii="Times New Roman" w:hAnsi="Times New Roman" w:cs="Times New Roman"/>
          <w:lang w:eastAsia="ru-RU"/>
        </w:rPr>
        <w:t xml:space="preserve">                  </w:t>
      </w:r>
      <w:r w:rsidR="00E871AC" w:rsidRPr="00E713E6">
        <w:rPr>
          <w:rFonts w:ascii="Times New Roman" w:hAnsi="Times New Roman" w:cs="Times New Roman"/>
          <w:lang w:eastAsia="ru-RU"/>
        </w:rPr>
        <w:t xml:space="preserve"> Генеральный директор</w:t>
      </w:r>
    </w:p>
    <w:p w14:paraId="659C133A" w14:textId="5F554309" w:rsidR="00D85E8A" w:rsidRPr="00E713E6" w:rsidRDefault="00750ABA" w:rsidP="00C478BD">
      <w:pPr>
        <w:pStyle w:val="a6"/>
        <w:rPr>
          <w:rFonts w:ascii="Times New Roman" w:hAnsi="Times New Roman" w:cs="Times New Roman"/>
          <w:lang w:eastAsia="ru-RU"/>
        </w:rPr>
      </w:pPr>
      <w:r w:rsidRPr="00E713E6">
        <w:rPr>
          <w:rFonts w:ascii="Times New Roman" w:hAnsi="Times New Roman" w:cs="Times New Roman"/>
          <w:lang w:eastAsia="ru-RU"/>
        </w:rPr>
        <w:t xml:space="preserve">              </w:t>
      </w:r>
      <w:r w:rsidR="00D85E8A" w:rsidRPr="00E713E6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</w:t>
      </w:r>
    </w:p>
    <w:p w14:paraId="2328701F" w14:textId="0EF18358" w:rsidR="00C478BD" w:rsidRPr="00E713E6" w:rsidRDefault="00D85E8A" w:rsidP="00C478BD">
      <w:pPr>
        <w:pStyle w:val="a6"/>
        <w:rPr>
          <w:rFonts w:ascii="Times New Roman" w:hAnsi="Times New Roman" w:cs="Times New Roman"/>
          <w:lang w:eastAsia="ru-RU"/>
        </w:rPr>
      </w:pPr>
      <w:r w:rsidRPr="00E713E6">
        <w:rPr>
          <w:rFonts w:ascii="Times New Roman" w:hAnsi="Times New Roman" w:cs="Times New Roman"/>
          <w:lang w:eastAsia="ru-RU"/>
        </w:rPr>
        <w:t>__________________</w:t>
      </w:r>
      <w:r w:rsidR="00BA209A">
        <w:rPr>
          <w:rFonts w:ascii="Times New Roman" w:hAnsi="Times New Roman" w:cs="Times New Roman"/>
          <w:lang w:eastAsia="ru-RU"/>
        </w:rPr>
        <w:t xml:space="preserve">              </w:t>
      </w:r>
      <w:r w:rsidR="00306187" w:rsidRPr="00E713E6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E713E6">
        <w:rPr>
          <w:rFonts w:ascii="Times New Roman" w:hAnsi="Times New Roman" w:cs="Times New Roman"/>
          <w:lang w:eastAsia="ru-RU"/>
        </w:rPr>
        <w:t xml:space="preserve">   </w:t>
      </w:r>
      <w:r w:rsidR="00F83656" w:rsidRPr="00E713E6">
        <w:rPr>
          <w:rFonts w:ascii="Times New Roman" w:hAnsi="Times New Roman" w:cs="Times New Roman"/>
          <w:lang w:eastAsia="ru-RU"/>
        </w:rPr>
        <w:t xml:space="preserve">                       _____________________</w:t>
      </w:r>
      <w:r w:rsidRPr="00E713E6">
        <w:rPr>
          <w:rFonts w:ascii="Times New Roman" w:hAnsi="Times New Roman" w:cs="Times New Roman"/>
          <w:lang w:eastAsia="ru-RU"/>
        </w:rPr>
        <w:t>_</w:t>
      </w:r>
      <w:proofErr w:type="spellStart"/>
      <w:r w:rsidRPr="00E713E6">
        <w:rPr>
          <w:rFonts w:ascii="Times New Roman" w:hAnsi="Times New Roman" w:cs="Times New Roman"/>
          <w:lang w:eastAsia="ru-RU"/>
        </w:rPr>
        <w:t>А.В.Винс</w:t>
      </w:r>
      <w:proofErr w:type="spellEnd"/>
      <w:r w:rsidR="0090379C" w:rsidRPr="00E713E6">
        <w:rPr>
          <w:rFonts w:ascii="Times New Roman" w:hAnsi="Times New Roman" w:cs="Times New Roman"/>
          <w:lang w:eastAsia="ru-RU"/>
        </w:rPr>
        <w:t xml:space="preserve">                 </w:t>
      </w:r>
      <w:r w:rsidR="00C478BD" w:rsidRPr="00E713E6">
        <w:rPr>
          <w:rFonts w:ascii="Times New Roman" w:hAnsi="Times New Roman" w:cs="Times New Roman"/>
          <w:lang w:eastAsia="ru-RU"/>
        </w:rPr>
        <w:t xml:space="preserve">       </w:t>
      </w:r>
    </w:p>
    <w:p w14:paraId="32487A7E" w14:textId="7A1E8DA7" w:rsidR="00E871AC" w:rsidRPr="00E713E6" w:rsidRDefault="00E713E6" w:rsidP="00E713E6">
      <w:pPr>
        <w:pStyle w:val="a6"/>
        <w:rPr>
          <w:rFonts w:ascii="Times New Roman" w:hAnsi="Times New Roman" w:cs="Times New Roman"/>
        </w:rPr>
      </w:pPr>
      <w:bookmarkStart w:id="4" w:name="_Hlk141453237"/>
      <w:r w:rsidRPr="00E713E6">
        <w:rPr>
          <w:rFonts w:ascii="Times New Roman" w:hAnsi="Times New Roman" w:cs="Times New Roman"/>
        </w:rPr>
        <w:t>«____</w:t>
      </w:r>
      <w:proofErr w:type="gramStart"/>
      <w:r w:rsidRPr="00E713E6">
        <w:rPr>
          <w:rFonts w:ascii="Times New Roman" w:hAnsi="Times New Roman" w:cs="Times New Roman"/>
        </w:rPr>
        <w:t>_»_</w:t>
      </w:r>
      <w:proofErr w:type="gramEnd"/>
      <w:r w:rsidRPr="00E713E6">
        <w:rPr>
          <w:rFonts w:ascii="Times New Roman" w:hAnsi="Times New Roman" w:cs="Times New Roman"/>
        </w:rPr>
        <w:t>________________202</w:t>
      </w:r>
      <w:r w:rsidR="00BA20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BA209A">
        <w:rPr>
          <w:rFonts w:ascii="Times New Roman" w:hAnsi="Times New Roman" w:cs="Times New Roman"/>
        </w:rPr>
        <w:t xml:space="preserve">     «____»_________________2025</w:t>
      </w:r>
    </w:p>
    <w:p w14:paraId="5318D903" w14:textId="77777777" w:rsidR="00E871AC" w:rsidRPr="00E713E6" w:rsidRDefault="00E871AC" w:rsidP="00552514">
      <w:pPr>
        <w:pStyle w:val="a6"/>
        <w:jc w:val="center"/>
        <w:rPr>
          <w:rFonts w:ascii="Times New Roman" w:hAnsi="Times New Roman" w:cs="Times New Roman"/>
        </w:rPr>
      </w:pPr>
      <w:r w:rsidRPr="00E713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C15691" w:rsidRPr="00E713E6">
        <w:rPr>
          <w:rFonts w:ascii="Times New Roman" w:hAnsi="Times New Roman" w:cs="Times New Roman"/>
        </w:rPr>
        <w:t xml:space="preserve"> </w:t>
      </w:r>
    </w:p>
    <w:p w14:paraId="649EEE00" w14:textId="16F1156A" w:rsidR="00F67D02" w:rsidRDefault="00E871AC" w:rsidP="00F67D02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F67D0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bookmarkEnd w:id="4"/>
    <w:p w14:paraId="3EDA3BD9" w14:textId="77777777" w:rsidR="00F67D02" w:rsidRDefault="00F67D02" w:rsidP="0055251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sectPr w:rsidR="00F67D02" w:rsidSect="00DE2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79C1D" w14:textId="77777777" w:rsidR="00D27013" w:rsidRDefault="00D27013">
      <w:pPr>
        <w:spacing w:after="0" w:line="240" w:lineRule="auto"/>
      </w:pPr>
      <w:r>
        <w:separator/>
      </w:r>
    </w:p>
  </w:endnote>
  <w:endnote w:type="continuationSeparator" w:id="0">
    <w:p w14:paraId="6B0EE5ED" w14:textId="77777777" w:rsidR="00D27013" w:rsidRDefault="00D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C4C1" w14:textId="77777777" w:rsidR="00082FE7" w:rsidRDefault="00082F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0810" w14:textId="1326AF8E" w:rsidR="00296A54" w:rsidRPr="00296A54" w:rsidRDefault="00296A54">
    <w:pPr>
      <w:pStyle w:val="a3"/>
      <w:rPr>
        <w:rFonts w:ascii="Times New Roman" w:hAnsi="Times New Roman" w:cs="Times New Roman"/>
      </w:rPr>
    </w:pPr>
    <w:r w:rsidRPr="00296A54">
      <w:rPr>
        <w:rFonts w:ascii="Times New Roman" w:hAnsi="Times New Roman" w:cs="Times New Roman"/>
      </w:rPr>
      <w:t>Поставщик______________________                                                    Покупатель____________________</w:t>
    </w:r>
  </w:p>
  <w:p w14:paraId="61D9C089" w14:textId="7A88F1D8" w:rsidR="002862A6" w:rsidRPr="00296A54" w:rsidRDefault="002862A6" w:rsidP="00296A54">
    <w:pPr>
      <w:pStyle w:val="a3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153B" w14:textId="77777777" w:rsidR="00082FE7" w:rsidRDefault="00082F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7C2B" w14:textId="77777777" w:rsidR="00D27013" w:rsidRDefault="00D27013">
      <w:pPr>
        <w:spacing w:after="0" w:line="240" w:lineRule="auto"/>
      </w:pPr>
      <w:r>
        <w:separator/>
      </w:r>
    </w:p>
  </w:footnote>
  <w:footnote w:type="continuationSeparator" w:id="0">
    <w:p w14:paraId="098E75C8" w14:textId="77777777" w:rsidR="00D27013" w:rsidRDefault="00D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7C7F2" w14:textId="77777777" w:rsidR="00082FE7" w:rsidRDefault="00082F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B560" w14:textId="77777777" w:rsidR="00082FE7" w:rsidRDefault="00082F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23F7" w14:textId="77777777" w:rsidR="00082FE7" w:rsidRDefault="00082F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021C"/>
    <w:multiLevelType w:val="multilevel"/>
    <w:tmpl w:val="A390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sz w:val="24"/>
      </w:rPr>
    </w:lvl>
  </w:abstractNum>
  <w:abstractNum w:abstractNumId="1" w15:restartNumberingAfterBreak="0">
    <w:nsid w:val="4D487CE1"/>
    <w:multiLevelType w:val="multilevel"/>
    <w:tmpl w:val="C85E31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C"/>
    <w:rsid w:val="00002127"/>
    <w:rsid w:val="0000573E"/>
    <w:rsid w:val="00015D42"/>
    <w:rsid w:val="00016CD2"/>
    <w:rsid w:val="000332F9"/>
    <w:rsid w:val="00033DBB"/>
    <w:rsid w:val="00034342"/>
    <w:rsid w:val="00035DE2"/>
    <w:rsid w:val="00036D3A"/>
    <w:rsid w:val="00042972"/>
    <w:rsid w:val="00050D85"/>
    <w:rsid w:val="0005151A"/>
    <w:rsid w:val="00051B47"/>
    <w:rsid w:val="00051B63"/>
    <w:rsid w:val="00051BEC"/>
    <w:rsid w:val="00051F6D"/>
    <w:rsid w:val="000625B1"/>
    <w:rsid w:val="000677B6"/>
    <w:rsid w:val="00067CD6"/>
    <w:rsid w:val="00070774"/>
    <w:rsid w:val="00081FF5"/>
    <w:rsid w:val="00082FE7"/>
    <w:rsid w:val="0008546F"/>
    <w:rsid w:val="0008729C"/>
    <w:rsid w:val="000908F5"/>
    <w:rsid w:val="0009573F"/>
    <w:rsid w:val="00095ACE"/>
    <w:rsid w:val="000A40C2"/>
    <w:rsid w:val="000B24BD"/>
    <w:rsid w:val="000B2BB5"/>
    <w:rsid w:val="000B7D7E"/>
    <w:rsid w:val="000C3D60"/>
    <w:rsid w:val="000D2C33"/>
    <w:rsid w:val="000D3010"/>
    <w:rsid w:val="000D5CEF"/>
    <w:rsid w:val="000E0CAD"/>
    <w:rsid w:val="000E3DF7"/>
    <w:rsid w:val="000F2BFC"/>
    <w:rsid w:val="000F4CBD"/>
    <w:rsid w:val="000F5316"/>
    <w:rsid w:val="000F60E0"/>
    <w:rsid w:val="001067B2"/>
    <w:rsid w:val="00107965"/>
    <w:rsid w:val="00110287"/>
    <w:rsid w:val="00120C99"/>
    <w:rsid w:val="0012699D"/>
    <w:rsid w:val="00131191"/>
    <w:rsid w:val="001336C1"/>
    <w:rsid w:val="00133AF3"/>
    <w:rsid w:val="00134C95"/>
    <w:rsid w:val="00142304"/>
    <w:rsid w:val="00150215"/>
    <w:rsid w:val="00153B5A"/>
    <w:rsid w:val="00156BE6"/>
    <w:rsid w:val="00157C83"/>
    <w:rsid w:val="00160865"/>
    <w:rsid w:val="001635E9"/>
    <w:rsid w:val="00164E8F"/>
    <w:rsid w:val="001671BF"/>
    <w:rsid w:val="00172F53"/>
    <w:rsid w:val="00173D25"/>
    <w:rsid w:val="00191060"/>
    <w:rsid w:val="001915F3"/>
    <w:rsid w:val="00193B8C"/>
    <w:rsid w:val="00197591"/>
    <w:rsid w:val="001A7303"/>
    <w:rsid w:val="001B21B2"/>
    <w:rsid w:val="001B244B"/>
    <w:rsid w:val="001B494A"/>
    <w:rsid w:val="001B6EE8"/>
    <w:rsid w:val="001C1A72"/>
    <w:rsid w:val="001C1FB1"/>
    <w:rsid w:val="001C2E1C"/>
    <w:rsid w:val="001C4295"/>
    <w:rsid w:val="001E6680"/>
    <w:rsid w:val="001E77A2"/>
    <w:rsid w:val="001F0485"/>
    <w:rsid w:val="001F4D45"/>
    <w:rsid w:val="001F607B"/>
    <w:rsid w:val="00220BF5"/>
    <w:rsid w:val="00221E83"/>
    <w:rsid w:val="0022561D"/>
    <w:rsid w:val="00227BA8"/>
    <w:rsid w:val="00227F89"/>
    <w:rsid w:val="00230037"/>
    <w:rsid w:val="0023782F"/>
    <w:rsid w:val="00240995"/>
    <w:rsid w:val="002433C3"/>
    <w:rsid w:val="002457D8"/>
    <w:rsid w:val="002523B5"/>
    <w:rsid w:val="0026752E"/>
    <w:rsid w:val="0026767C"/>
    <w:rsid w:val="00273BC6"/>
    <w:rsid w:val="0027473B"/>
    <w:rsid w:val="00280232"/>
    <w:rsid w:val="00280343"/>
    <w:rsid w:val="0028161C"/>
    <w:rsid w:val="00286122"/>
    <w:rsid w:val="002862A6"/>
    <w:rsid w:val="002919D7"/>
    <w:rsid w:val="00292A20"/>
    <w:rsid w:val="00296A54"/>
    <w:rsid w:val="002A1812"/>
    <w:rsid w:val="002A4A6C"/>
    <w:rsid w:val="002B5A4F"/>
    <w:rsid w:val="002B6017"/>
    <w:rsid w:val="002C6A55"/>
    <w:rsid w:val="002D048C"/>
    <w:rsid w:val="002D155B"/>
    <w:rsid w:val="002E5113"/>
    <w:rsid w:val="002F10CB"/>
    <w:rsid w:val="002F27CA"/>
    <w:rsid w:val="002F359C"/>
    <w:rsid w:val="002F79A7"/>
    <w:rsid w:val="00306187"/>
    <w:rsid w:val="0031198C"/>
    <w:rsid w:val="00311D2E"/>
    <w:rsid w:val="00316311"/>
    <w:rsid w:val="003200CB"/>
    <w:rsid w:val="003222CC"/>
    <w:rsid w:val="00324D41"/>
    <w:rsid w:val="0032577E"/>
    <w:rsid w:val="0032583A"/>
    <w:rsid w:val="003258E8"/>
    <w:rsid w:val="00334A59"/>
    <w:rsid w:val="003414D4"/>
    <w:rsid w:val="00345EFB"/>
    <w:rsid w:val="00350F6E"/>
    <w:rsid w:val="00364774"/>
    <w:rsid w:val="00366B26"/>
    <w:rsid w:val="0036752C"/>
    <w:rsid w:val="00367870"/>
    <w:rsid w:val="00371A4B"/>
    <w:rsid w:val="0037389C"/>
    <w:rsid w:val="003777FB"/>
    <w:rsid w:val="0038226D"/>
    <w:rsid w:val="00385961"/>
    <w:rsid w:val="003924A6"/>
    <w:rsid w:val="00394FB8"/>
    <w:rsid w:val="00395E47"/>
    <w:rsid w:val="003A4A06"/>
    <w:rsid w:val="003B2334"/>
    <w:rsid w:val="003B7647"/>
    <w:rsid w:val="003C0CB7"/>
    <w:rsid w:val="003C5C7F"/>
    <w:rsid w:val="003D03DD"/>
    <w:rsid w:val="003D677B"/>
    <w:rsid w:val="003E35A4"/>
    <w:rsid w:val="003F0866"/>
    <w:rsid w:val="003F0BF5"/>
    <w:rsid w:val="003F1292"/>
    <w:rsid w:val="003F3F96"/>
    <w:rsid w:val="004034CF"/>
    <w:rsid w:val="00411900"/>
    <w:rsid w:val="00415A8A"/>
    <w:rsid w:val="00420526"/>
    <w:rsid w:val="004215F4"/>
    <w:rsid w:val="004263E3"/>
    <w:rsid w:val="00426E00"/>
    <w:rsid w:val="00431761"/>
    <w:rsid w:val="00435394"/>
    <w:rsid w:val="00440CF8"/>
    <w:rsid w:val="004438F1"/>
    <w:rsid w:val="00445FDA"/>
    <w:rsid w:val="004464B2"/>
    <w:rsid w:val="004466DC"/>
    <w:rsid w:val="0044768B"/>
    <w:rsid w:val="00451826"/>
    <w:rsid w:val="004608D3"/>
    <w:rsid w:val="00462449"/>
    <w:rsid w:val="00463D42"/>
    <w:rsid w:val="00464949"/>
    <w:rsid w:val="00467A1C"/>
    <w:rsid w:val="00467EEE"/>
    <w:rsid w:val="00473B38"/>
    <w:rsid w:val="00476643"/>
    <w:rsid w:val="00486662"/>
    <w:rsid w:val="004902D5"/>
    <w:rsid w:val="00492BC1"/>
    <w:rsid w:val="0049320C"/>
    <w:rsid w:val="004955C1"/>
    <w:rsid w:val="00497C15"/>
    <w:rsid w:val="004A2AB1"/>
    <w:rsid w:val="004A5067"/>
    <w:rsid w:val="004A6608"/>
    <w:rsid w:val="004B3720"/>
    <w:rsid w:val="004C0AD1"/>
    <w:rsid w:val="004C1CAC"/>
    <w:rsid w:val="004C3756"/>
    <w:rsid w:val="004C4313"/>
    <w:rsid w:val="004C4714"/>
    <w:rsid w:val="004E1954"/>
    <w:rsid w:val="004E3C74"/>
    <w:rsid w:val="004E510B"/>
    <w:rsid w:val="004E5EAC"/>
    <w:rsid w:val="004E6CDB"/>
    <w:rsid w:val="004E7331"/>
    <w:rsid w:val="004F2C3A"/>
    <w:rsid w:val="004F3018"/>
    <w:rsid w:val="004F4A4B"/>
    <w:rsid w:val="004F5C85"/>
    <w:rsid w:val="004F62E7"/>
    <w:rsid w:val="004F7F92"/>
    <w:rsid w:val="00512AFA"/>
    <w:rsid w:val="0051316C"/>
    <w:rsid w:val="00520A73"/>
    <w:rsid w:val="00523CB9"/>
    <w:rsid w:val="005245BE"/>
    <w:rsid w:val="00527F81"/>
    <w:rsid w:val="0053007D"/>
    <w:rsid w:val="00531D9F"/>
    <w:rsid w:val="0054104A"/>
    <w:rsid w:val="005446A7"/>
    <w:rsid w:val="005467AE"/>
    <w:rsid w:val="00547E49"/>
    <w:rsid w:val="0055205E"/>
    <w:rsid w:val="00552514"/>
    <w:rsid w:val="00554C54"/>
    <w:rsid w:val="0056474E"/>
    <w:rsid w:val="00570489"/>
    <w:rsid w:val="0057168B"/>
    <w:rsid w:val="005743A7"/>
    <w:rsid w:val="00574AB9"/>
    <w:rsid w:val="00586BDE"/>
    <w:rsid w:val="00586DC9"/>
    <w:rsid w:val="005917CF"/>
    <w:rsid w:val="0059534B"/>
    <w:rsid w:val="00596BEE"/>
    <w:rsid w:val="00596FC5"/>
    <w:rsid w:val="005B0F9F"/>
    <w:rsid w:val="005B7371"/>
    <w:rsid w:val="005C0EBA"/>
    <w:rsid w:val="005C124C"/>
    <w:rsid w:val="005C5981"/>
    <w:rsid w:val="005C79AC"/>
    <w:rsid w:val="005D0056"/>
    <w:rsid w:val="005D1B57"/>
    <w:rsid w:val="005E2C43"/>
    <w:rsid w:val="005E3D3B"/>
    <w:rsid w:val="0060353C"/>
    <w:rsid w:val="00603671"/>
    <w:rsid w:val="00603724"/>
    <w:rsid w:val="00610339"/>
    <w:rsid w:val="006178B8"/>
    <w:rsid w:val="00617B26"/>
    <w:rsid w:val="00626448"/>
    <w:rsid w:val="00627663"/>
    <w:rsid w:val="00631E71"/>
    <w:rsid w:val="0064229F"/>
    <w:rsid w:val="00647B7D"/>
    <w:rsid w:val="0065032A"/>
    <w:rsid w:val="00654AFF"/>
    <w:rsid w:val="00654E63"/>
    <w:rsid w:val="00655C5F"/>
    <w:rsid w:val="006561EE"/>
    <w:rsid w:val="00656C69"/>
    <w:rsid w:val="0066283B"/>
    <w:rsid w:val="00662EA4"/>
    <w:rsid w:val="0066566E"/>
    <w:rsid w:val="00672815"/>
    <w:rsid w:val="00693448"/>
    <w:rsid w:val="00697D12"/>
    <w:rsid w:val="006A012C"/>
    <w:rsid w:val="006A0AA2"/>
    <w:rsid w:val="006B1514"/>
    <w:rsid w:val="006C14C9"/>
    <w:rsid w:val="006C184C"/>
    <w:rsid w:val="006C2774"/>
    <w:rsid w:val="006C7A4F"/>
    <w:rsid w:val="006E1F37"/>
    <w:rsid w:val="006E56D2"/>
    <w:rsid w:val="006F4579"/>
    <w:rsid w:val="006F53E0"/>
    <w:rsid w:val="006F55D2"/>
    <w:rsid w:val="00704430"/>
    <w:rsid w:val="00706023"/>
    <w:rsid w:val="00706B69"/>
    <w:rsid w:val="00717BCF"/>
    <w:rsid w:val="007210D9"/>
    <w:rsid w:val="00735123"/>
    <w:rsid w:val="007357A6"/>
    <w:rsid w:val="0073795F"/>
    <w:rsid w:val="007424A3"/>
    <w:rsid w:val="00743767"/>
    <w:rsid w:val="00750ABA"/>
    <w:rsid w:val="007511A0"/>
    <w:rsid w:val="00752AE8"/>
    <w:rsid w:val="00753E3D"/>
    <w:rsid w:val="0075511E"/>
    <w:rsid w:val="00756EE5"/>
    <w:rsid w:val="0075768A"/>
    <w:rsid w:val="00760146"/>
    <w:rsid w:val="007611B3"/>
    <w:rsid w:val="00761525"/>
    <w:rsid w:val="00762DBF"/>
    <w:rsid w:val="007676E1"/>
    <w:rsid w:val="00776972"/>
    <w:rsid w:val="00780535"/>
    <w:rsid w:val="0078129F"/>
    <w:rsid w:val="007820A8"/>
    <w:rsid w:val="007858CA"/>
    <w:rsid w:val="00787915"/>
    <w:rsid w:val="00794148"/>
    <w:rsid w:val="0079518D"/>
    <w:rsid w:val="007956A6"/>
    <w:rsid w:val="007A2089"/>
    <w:rsid w:val="007A2A3D"/>
    <w:rsid w:val="007A3BEE"/>
    <w:rsid w:val="007B2021"/>
    <w:rsid w:val="007B220B"/>
    <w:rsid w:val="007C1F4E"/>
    <w:rsid w:val="007C2377"/>
    <w:rsid w:val="007C4A8A"/>
    <w:rsid w:val="007C6BEF"/>
    <w:rsid w:val="007E33B6"/>
    <w:rsid w:val="007E4A9B"/>
    <w:rsid w:val="007E696E"/>
    <w:rsid w:val="00801F19"/>
    <w:rsid w:val="00803BE0"/>
    <w:rsid w:val="008225CA"/>
    <w:rsid w:val="00825027"/>
    <w:rsid w:val="00827336"/>
    <w:rsid w:val="00833F41"/>
    <w:rsid w:val="00836454"/>
    <w:rsid w:val="008405C4"/>
    <w:rsid w:val="00855D95"/>
    <w:rsid w:val="00863079"/>
    <w:rsid w:val="00863352"/>
    <w:rsid w:val="00865916"/>
    <w:rsid w:val="00865A29"/>
    <w:rsid w:val="00866566"/>
    <w:rsid w:val="00871609"/>
    <w:rsid w:val="00872B2F"/>
    <w:rsid w:val="00874B0D"/>
    <w:rsid w:val="008773C0"/>
    <w:rsid w:val="008847FB"/>
    <w:rsid w:val="00885375"/>
    <w:rsid w:val="008861E8"/>
    <w:rsid w:val="00890EEE"/>
    <w:rsid w:val="00892871"/>
    <w:rsid w:val="008929C4"/>
    <w:rsid w:val="00893501"/>
    <w:rsid w:val="008A12DE"/>
    <w:rsid w:val="008A1D9B"/>
    <w:rsid w:val="008A3415"/>
    <w:rsid w:val="008A346E"/>
    <w:rsid w:val="008A5D79"/>
    <w:rsid w:val="008A695A"/>
    <w:rsid w:val="008B054C"/>
    <w:rsid w:val="008B1F23"/>
    <w:rsid w:val="008B48FC"/>
    <w:rsid w:val="008B49F8"/>
    <w:rsid w:val="008C228F"/>
    <w:rsid w:val="008C6581"/>
    <w:rsid w:val="008C6770"/>
    <w:rsid w:val="008C7454"/>
    <w:rsid w:val="008D5F24"/>
    <w:rsid w:val="008E2BF3"/>
    <w:rsid w:val="008E37AC"/>
    <w:rsid w:val="008F0D7D"/>
    <w:rsid w:val="008F692C"/>
    <w:rsid w:val="008F74EB"/>
    <w:rsid w:val="008F7709"/>
    <w:rsid w:val="008F7DA0"/>
    <w:rsid w:val="00900503"/>
    <w:rsid w:val="009016F3"/>
    <w:rsid w:val="0090379C"/>
    <w:rsid w:val="00904F5D"/>
    <w:rsid w:val="0091251A"/>
    <w:rsid w:val="00912BFE"/>
    <w:rsid w:val="00915A65"/>
    <w:rsid w:val="00917678"/>
    <w:rsid w:val="00917832"/>
    <w:rsid w:val="00922499"/>
    <w:rsid w:val="009226CF"/>
    <w:rsid w:val="00922F40"/>
    <w:rsid w:val="00922FB0"/>
    <w:rsid w:val="00924FE9"/>
    <w:rsid w:val="009260FF"/>
    <w:rsid w:val="009271BE"/>
    <w:rsid w:val="0092754C"/>
    <w:rsid w:val="00927C5C"/>
    <w:rsid w:val="00932613"/>
    <w:rsid w:val="00933DD8"/>
    <w:rsid w:val="009342EB"/>
    <w:rsid w:val="0093452D"/>
    <w:rsid w:val="00935AFA"/>
    <w:rsid w:val="00942600"/>
    <w:rsid w:val="00947919"/>
    <w:rsid w:val="009531A3"/>
    <w:rsid w:val="009615FE"/>
    <w:rsid w:val="009619FC"/>
    <w:rsid w:val="00972653"/>
    <w:rsid w:val="009746D7"/>
    <w:rsid w:val="0097515A"/>
    <w:rsid w:val="009755CE"/>
    <w:rsid w:val="009825ED"/>
    <w:rsid w:val="00982D85"/>
    <w:rsid w:val="0098635A"/>
    <w:rsid w:val="009915BD"/>
    <w:rsid w:val="009A285E"/>
    <w:rsid w:val="009B07D1"/>
    <w:rsid w:val="009B3662"/>
    <w:rsid w:val="009B42FB"/>
    <w:rsid w:val="009B755B"/>
    <w:rsid w:val="009C06CA"/>
    <w:rsid w:val="009C2420"/>
    <w:rsid w:val="009C2CC5"/>
    <w:rsid w:val="009C409A"/>
    <w:rsid w:val="009C7AC2"/>
    <w:rsid w:val="009D0324"/>
    <w:rsid w:val="009D7C53"/>
    <w:rsid w:val="009F1462"/>
    <w:rsid w:val="009F78A6"/>
    <w:rsid w:val="00A006C9"/>
    <w:rsid w:val="00A0076A"/>
    <w:rsid w:val="00A037A7"/>
    <w:rsid w:val="00A06AAB"/>
    <w:rsid w:val="00A06B44"/>
    <w:rsid w:val="00A209F5"/>
    <w:rsid w:val="00A21F06"/>
    <w:rsid w:val="00A334BE"/>
    <w:rsid w:val="00A510CA"/>
    <w:rsid w:val="00A60FCA"/>
    <w:rsid w:val="00A61948"/>
    <w:rsid w:val="00A61AE0"/>
    <w:rsid w:val="00A73D57"/>
    <w:rsid w:val="00A80491"/>
    <w:rsid w:val="00A813EF"/>
    <w:rsid w:val="00A84D5F"/>
    <w:rsid w:val="00A92398"/>
    <w:rsid w:val="00A95E79"/>
    <w:rsid w:val="00AA2F24"/>
    <w:rsid w:val="00AB3265"/>
    <w:rsid w:val="00AB3446"/>
    <w:rsid w:val="00AB7B57"/>
    <w:rsid w:val="00AC106A"/>
    <w:rsid w:val="00AC2F5A"/>
    <w:rsid w:val="00AC60AB"/>
    <w:rsid w:val="00AC6ADB"/>
    <w:rsid w:val="00AD280B"/>
    <w:rsid w:val="00AD354F"/>
    <w:rsid w:val="00AD7128"/>
    <w:rsid w:val="00AE6C54"/>
    <w:rsid w:val="00AE7FA9"/>
    <w:rsid w:val="00AF3FFF"/>
    <w:rsid w:val="00B02DFD"/>
    <w:rsid w:val="00B228E0"/>
    <w:rsid w:val="00B22D94"/>
    <w:rsid w:val="00B23890"/>
    <w:rsid w:val="00B241E4"/>
    <w:rsid w:val="00B24D3F"/>
    <w:rsid w:val="00B27ED1"/>
    <w:rsid w:val="00B42385"/>
    <w:rsid w:val="00B430DE"/>
    <w:rsid w:val="00B479AB"/>
    <w:rsid w:val="00B51FFB"/>
    <w:rsid w:val="00B5263A"/>
    <w:rsid w:val="00B552B4"/>
    <w:rsid w:val="00B566B1"/>
    <w:rsid w:val="00B57C80"/>
    <w:rsid w:val="00B62513"/>
    <w:rsid w:val="00B729A4"/>
    <w:rsid w:val="00B731BB"/>
    <w:rsid w:val="00B740B8"/>
    <w:rsid w:val="00B74BAC"/>
    <w:rsid w:val="00B80DCE"/>
    <w:rsid w:val="00B86641"/>
    <w:rsid w:val="00B92938"/>
    <w:rsid w:val="00B967C7"/>
    <w:rsid w:val="00BA209A"/>
    <w:rsid w:val="00BB0D1A"/>
    <w:rsid w:val="00BB4971"/>
    <w:rsid w:val="00BB4C8C"/>
    <w:rsid w:val="00BB5AE6"/>
    <w:rsid w:val="00BC3607"/>
    <w:rsid w:val="00BE4187"/>
    <w:rsid w:val="00BF1540"/>
    <w:rsid w:val="00C00754"/>
    <w:rsid w:val="00C0373D"/>
    <w:rsid w:val="00C15691"/>
    <w:rsid w:val="00C22369"/>
    <w:rsid w:val="00C23401"/>
    <w:rsid w:val="00C33F5F"/>
    <w:rsid w:val="00C34573"/>
    <w:rsid w:val="00C41890"/>
    <w:rsid w:val="00C42392"/>
    <w:rsid w:val="00C42961"/>
    <w:rsid w:val="00C478BD"/>
    <w:rsid w:val="00C54632"/>
    <w:rsid w:val="00C571DA"/>
    <w:rsid w:val="00C62000"/>
    <w:rsid w:val="00C648D3"/>
    <w:rsid w:val="00C71410"/>
    <w:rsid w:val="00C7315C"/>
    <w:rsid w:val="00C741E5"/>
    <w:rsid w:val="00C8013F"/>
    <w:rsid w:val="00C803AF"/>
    <w:rsid w:val="00C9008A"/>
    <w:rsid w:val="00C94152"/>
    <w:rsid w:val="00C952DD"/>
    <w:rsid w:val="00CA05C2"/>
    <w:rsid w:val="00CA0728"/>
    <w:rsid w:val="00CA20DF"/>
    <w:rsid w:val="00CA38C2"/>
    <w:rsid w:val="00CA53C7"/>
    <w:rsid w:val="00CA5A69"/>
    <w:rsid w:val="00CB158D"/>
    <w:rsid w:val="00CB5E65"/>
    <w:rsid w:val="00CB6B57"/>
    <w:rsid w:val="00CB6CB6"/>
    <w:rsid w:val="00CC458C"/>
    <w:rsid w:val="00CD31D3"/>
    <w:rsid w:val="00CE2C53"/>
    <w:rsid w:val="00CE6114"/>
    <w:rsid w:val="00CF163F"/>
    <w:rsid w:val="00D0252C"/>
    <w:rsid w:val="00D0372B"/>
    <w:rsid w:val="00D0585F"/>
    <w:rsid w:val="00D066EA"/>
    <w:rsid w:val="00D1090E"/>
    <w:rsid w:val="00D10B2A"/>
    <w:rsid w:val="00D114B5"/>
    <w:rsid w:val="00D126A2"/>
    <w:rsid w:val="00D224BC"/>
    <w:rsid w:val="00D27013"/>
    <w:rsid w:val="00D311B0"/>
    <w:rsid w:val="00D3185D"/>
    <w:rsid w:val="00D322B9"/>
    <w:rsid w:val="00D32D3E"/>
    <w:rsid w:val="00D32E1F"/>
    <w:rsid w:val="00D40E94"/>
    <w:rsid w:val="00D53862"/>
    <w:rsid w:val="00D5787F"/>
    <w:rsid w:val="00D61F30"/>
    <w:rsid w:val="00D77A5D"/>
    <w:rsid w:val="00D85E8A"/>
    <w:rsid w:val="00D87484"/>
    <w:rsid w:val="00D90C69"/>
    <w:rsid w:val="00D96432"/>
    <w:rsid w:val="00DA5661"/>
    <w:rsid w:val="00DA6B2B"/>
    <w:rsid w:val="00DB002C"/>
    <w:rsid w:val="00DB098C"/>
    <w:rsid w:val="00DB1101"/>
    <w:rsid w:val="00DB3F84"/>
    <w:rsid w:val="00DB4458"/>
    <w:rsid w:val="00DC05D6"/>
    <w:rsid w:val="00DC0CCA"/>
    <w:rsid w:val="00DC6C78"/>
    <w:rsid w:val="00DD45B6"/>
    <w:rsid w:val="00DD5AD8"/>
    <w:rsid w:val="00DD7F92"/>
    <w:rsid w:val="00DE0192"/>
    <w:rsid w:val="00DE1C4E"/>
    <w:rsid w:val="00DE2088"/>
    <w:rsid w:val="00DF398F"/>
    <w:rsid w:val="00DF56B5"/>
    <w:rsid w:val="00E10FD1"/>
    <w:rsid w:val="00E117ED"/>
    <w:rsid w:val="00E13796"/>
    <w:rsid w:val="00E15286"/>
    <w:rsid w:val="00E15303"/>
    <w:rsid w:val="00E15469"/>
    <w:rsid w:val="00E1740A"/>
    <w:rsid w:val="00E2073D"/>
    <w:rsid w:val="00E22BBB"/>
    <w:rsid w:val="00E266AB"/>
    <w:rsid w:val="00E321F9"/>
    <w:rsid w:val="00E33CBD"/>
    <w:rsid w:val="00E34374"/>
    <w:rsid w:val="00E401B1"/>
    <w:rsid w:val="00E404CC"/>
    <w:rsid w:val="00E4464B"/>
    <w:rsid w:val="00E44ACF"/>
    <w:rsid w:val="00E6372F"/>
    <w:rsid w:val="00E644B4"/>
    <w:rsid w:val="00E64542"/>
    <w:rsid w:val="00E64C51"/>
    <w:rsid w:val="00E713E6"/>
    <w:rsid w:val="00E71E03"/>
    <w:rsid w:val="00E73F21"/>
    <w:rsid w:val="00E771DB"/>
    <w:rsid w:val="00E77E0E"/>
    <w:rsid w:val="00E8160C"/>
    <w:rsid w:val="00E84F6C"/>
    <w:rsid w:val="00E85A6C"/>
    <w:rsid w:val="00E86537"/>
    <w:rsid w:val="00E871AC"/>
    <w:rsid w:val="00EA1B91"/>
    <w:rsid w:val="00EA2E64"/>
    <w:rsid w:val="00EA3063"/>
    <w:rsid w:val="00EA461C"/>
    <w:rsid w:val="00EA542C"/>
    <w:rsid w:val="00EA59BD"/>
    <w:rsid w:val="00EB0E9C"/>
    <w:rsid w:val="00EB0FD2"/>
    <w:rsid w:val="00EB1055"/>
    <w:rsid w:val="00EB283B"/>
    <w:rsid w:val="00EB789B"/>
    <w:rsid w:val="00EC2376"/>
    <w:rsid w:val="00EC36BC"/>
    <w:rsid w:val="00ED227F"/>
    <w:rsid w:val="00ED2BD8"/>
    <w:rsid w:val="00EE5469"/>
    <w:rsid w:val="00EF338A"/>
    <w:rsid w:val="00EF4B02"/>
    <w:rsid w:val="00EF4E7C"/>
    <w:rsid w:val="00F0075F"/>
    <w:rsid w:val="00F0550F"/>
    <w:rsid w:val="00F05B00"/>
    <w:rsid w:val="00F163FF"/>
    <w:rsid w:val="00F22A5F"/>
    <w:rsid w:val="00F22AE1"/>
    <w:rsid w:val="00F27BD5"/>
    <w:rsid w:val="00F30652"/>
    <w:rsid w:val="00F30806"/>
    <w:rsid w:val="00F328FE"/>
    <w:rsid w:val="00F502E1"/>
    <w:rsid w:val="00F56347"/>
    <w:rsid w:val="00F63C06"/>
    <w:rsid w:val="00F65926"/>
    <w:rsid w:val="00F65E73"/>
    <w:rsid w:val="00F67D02"/>
    <w:rsid w:val="00F75216"/>
    <w:rsid w:val="00F75344"/>
    <w:rsid w:val="00F83656"/>
    <w:rsid w:val="00F86A73"/>
    <w:rsid w:val="00F8777A"/>
    <w:rsid w:val="00F931F5"/>
    <w:rsid w:val="00F940D9"/>
    <w:rsid w:val="00FA38ED"/>
    <w:rsid w:val="00FA5BEA"/>
    <w:rsid w:val="00FA600E"/>
    <w:rsid w:val="00FB155D"/>
    <w:rsid w:val="00FB1EF7"/>
    <w:rsid w:val="00FC33D4"/>
    <w:rsid w:val="00FC3978"/>
    <w:rsid w:val="00FC7475"/>
    <w:rsid w:val="00FD1114"/>
    <w:rsid w:val="00FD1360"/>
    <w:rsid w:val="00FD461E"/>
    <w:rsid w:val="00FD4A7B"/>
    <w:rsid w:val="00FD5624"/>
    <w:rsid w:val="00FD6D07"/>
    <w:rsid w:val="00FE0848"/>
    <w:rsid w:val="00FE66E2"/>
    <w:rsid w:val="00FE6C76"/>
    <w:rsid w:val="00FE716F"/>
    <w:rsid w:val="00FF3589"/>
    <w:rsid w:val="00FF645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0A41"/>
  <w15:docId w15:val="{EDEDF297-03CC-4255-8585-BA712EED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0865"/>
  </w:style>
  <w:style w:type="character" w:styleId="a5">
    <w:name w:val="Hyperlink"/>
    <w:basedOn w:val="a0"/>
    <w:uiPriority w:val="99"/>
    <w:unhideWhenUsed/>
    <w:rsid w:val="004E7331"/>
    <w:rPr>
      <w:color w:val="0000FF"/>
      <w:u w:val="single"/>
    </w:rPr>
  </w:style>
  <w:style w:type="paragraph" w:styleId="a6">
    <w:name w:val="No Spacing"/>
    <w:uiPriority w:val="1"/>
    <w:qFormat/>
    <w:rsid w:val="0098635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5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C80"/>
  </w:style>
  <w:style w:type="paragraph" w:styleId="a9">
    <w:name w:val="Balloon Text"/>
    <w:basedOn w:val="a"/>
    <w:link w:val="aa"/>
    <w:uiPriority w:val="99"/>
    <w:semiHidden/>
    <w:unhideWhenUsed/>
    <w:rsid w:val="00CA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0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34B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A1B91"/>
    <w:rPr>
      <w:color w:val="605E5C"/>
      <w:shd w:val="clear" w:color="auto" w:fill="E1DFDD"/>
    </w:rPr>
  </w:style>
  <w:style w:type="paragraph" w:customStyle="1" w:styleId="ConsPlusNormal">
    <w:name w:val="ConsPlusNormal"/>
    <w:rsid w:val="004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874B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74B0D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39"/>
    <w:rsid w:val="0055251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F2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B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spolnenie_obyazatelmzst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0466-50ED-4C3E-9F7C-BF7F8E75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Селес</dc:creator>
  <cp:keywords/>
  <dc:description/>
  <cp:lastModifiedBy>User</cp:lastModifiedBy>
  <cp:revision>3</cp:revision>
  <cp:lastPrinted>2021-08-18T05:46:00Z</cp:lastPrinted>
  <dcterms:created xsi:type="dcterms:W3CDTF">2024-12-10T08:16:00Z</dcterms:created>
  <dcterms:modified xsi:type="dcterms:W3CDTF">2025-01-09T06:21:00Z</dcterms:modified>
</cp:coreProperties>
</file>