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DFCD" w14:textId="77777777" w:rsidR="00A64F1F" w:rsidRDefault="00A64F1F" w:rsidP="006144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55C541" w14:textId="77777777" w:rsidR="00A64F1F" w:rsidRDefault="00A64F1F" w:rsidP="006144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EC06BD" w14:textId="77777777" w:rsidR="00A64F1F" w:rsidRDefault="00A64F1F" w:rsidP="006144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43F923" w14:textId="10514BED" w:rsidR="0061443C" w:rsidRDefault="0061443C" w:rsidP="006144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6086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 №</w:t>
      </w:r>
      <w:proofErr w:type="gramEnd"/>
      <w:r w:rsidRPr="001608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7163D8D" w14:textId="2CA24A33" w:rsidR="004F71AB" w:rsidRPr="00160865" w:rsidRDefault="004F71AB" w:rsidP="006144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оказание услуг по организации питания</w:t>
      </w:r>
    </w:p>
    <w:p w14:paraId="58B9B138" w14:textId="77777777" w:rsidR="0061443C" w:rsidRPr="00160865" w:rsidRDefault="0061443C" w:rsidP="006144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D094B2" w14:textId="51D93A69" w:rsidR="0061443C" w:rsidRDefault="0061443C" w:rsidP="0061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CE6326">
        <w:rPr>
          <w:rFonts w:ascii="Times New Roman" w:eastAsia="Times New Roman" w:hAnsi="Times New Roman"/>
          <w:sz w:val="24"/>
          <w:szCs w:val="24"/>
          <w:lang w:eastAsia="ru-RU"/>
        </w:rPr>
        <w:t>Новосибирск</w:t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F7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224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8C2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71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202</w:t>
      </w:r>
      <w:r w:rsidR="00E2224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4384E507" w14:textId="77777777" w:rsidR="00C2532E" w:rsidRDefault="00C2532E" w:rsidP="0061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88AD7" w14:textId="7E8C013A" w:rsidR="00C2532E" w:rsidRPr="00C2532E" w:rsidRDefault="00C2532E" w:rsidP="0061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53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Общество с ограниченной ответственностью Тепличный комбинат «Толмачевский»,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именуемое в дальнейшем Заказчик, в лице генерального директора Винса Андрея Викторовича, действующего на основании Устава, с одной стороны и</w:t>
      </w:r>
      <w:r w:rsidR="00E222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222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532E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 w:rsidR="00E2224E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C2532E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F436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2532E">
        <w:rPr>
          <w:rFonts w:ascii="Times New Roman" w:eastAsia="Times New Roman" w:hAnsi="Times New Roman"/>
          <w:sz w:val="24"/>
          <w:szCs w:val="24"/>
          <w:lang w:eastAsia="ru-RU"/>
        </w:rPr>
        <w:t>альнейшем Исполнитель, действующая на основании,</w:t>
      </w:r>
      <w:r w:rsidR="009F436B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стороны, совместны именуемые Стороны, заключили настоящий договор о нижеследующем:</w:t>
      </w:r>
    </w:p>
    <w:p w14:paraId="6AE56B52" w14:textId="77777777" w:rsidR="0061443C" w:rsidRPr="00160865" w:rsidRDefault="0061443C" w:rsidP="0061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0B102" w14:textId="77777777" w:rsidR="0061443C" w:rsidRPr="00160865" w:rsidRDefault="0061443C" w:rsidP="006144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086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26BFFD0E" w14:textId="16A3EADB" w:rsidR="0061443C" w:rsidRDefault="0061443C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BA3CE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настоящего договора являются услуги по приготовлению </w:t>
      </w:r>
      <w:r w:rsidR="00871283">
        <w:rPr>
          <w:rFonts w:ascii="Times New Roman" w:eastAsia="Times New Roman" w:hAnsi="Times New Roman"/>
          <w:sz w:val="24"/>
          <w:szCs w:val="24"/>
          <w:lang w:eastAsia="ru-RU"/>
        </w:rPr>
        <w:t>Исполнителем</w:t>
      </w:r>
      <w:r w:rsidR="00BA3CE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комплексных обедов (далее-обеды) в соответствии с предварительно согласованным </w:t>
      </w:r>
      <w:r w:rsidR="00871283">
        <w:rPr>
          <w:rFonts w:ascii="Times New Roman" w:eastAsia="Times New Roman" w:hAnsi="Times New Roman"/>
          <w:sz w:val="24"/>
          <w:szCs w:val="24"/>
          <w:lang w:eastAsia="ru-RU"/>
        </w:rPr>
        <w:t>с Заказчиком</w:t>
      </w:r>
      <w:r w:rsidR="00BA3CE6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меню и за</w:t>
      </w:r>
      <w:r w:rsidR="00C54B06">
        <w:rPr>
          <w:rFonts w:ascii="Times New Roman" w:eastAsia="Times New Roman" w:hAnsi="Times New Roman"/>
          <w:sz w:val="24"/>
          <w:szCs w:val="24"/>
          <w:lang w:eastAsia="ru-RU"/>
        </w:rPr>
        <w:t>явкой</w:t>
      </w:r>
      <w:r w:rsidR="00BA3CE6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доставке по адресу: Алтайский край</w:t>
      </w:r>
      <w:r w:rsidR="002B62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3CE6">
        <w:rPr>
          <w:rFonts w:ascii="Times New Roman" w:eastAsia="Times New Roman" w:hAnsi="Times New Roman"/>
          <w:sz w:val="24"/>
          <w:szCs w:val="24"/>
          <w:lang w:eastAsia="ru-RU"/>
        </w:rPr>
        <w:t>г.Барнаул</w:t>
      </w:r>
      <w:proofErr w:type="spellEnd"/>
      <w:r w:rsidR="00BA3CE6">
        <w:rPr>
          <w:rFonts w:ascii="Times New Roman" w:eastAsia="Times New Roman" w:hAnsi="Times New Roman"/>
          <w:sz w:val="24"/>
          <w:szCs w:val="24"/>
          <w:lang w:eastAsia="ru-RU"/>
        </w:rPr>
        <w:t>, Павловский тракт, 337/4, 337/3, 337/10, 337.</w:t>
      </w:r>
    </w:p>
    <w:p w14:paraId="61474C86" w14:textId="19EDF968" w:rsidR="00BA3CE6" w:rsidRDefault="00BA3CE6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Комплексные обеды должны включать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себя: </w:t>
      </w:r>
      <w:r w:rsidR="00A70E59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гарнир</w:t>
      </w:r>
      <w:proofErr w:type="gramEnd"/>
      <w:r w:rsidR="00A70E59">
        <w:rPr>
          <w:rFonts w:ascii="Times New Roman" w:eastAsia="Times New Roman" w:hAnsi="Times New Roman"/>
          <w:sz w:val="24"/>
          <w:szCs w:val="24"/>
          <w:lang w:eastAsia="ru-RU"/>
        </w:rPr>
        <w:t xml:space="preserve"> ( не менее 150 гр.), </w:t>
      </w:r>
      <w:r w:rsidR="00F54C74">
        <w:rPr>
          <w:rFonts w:ascii="Times New Roman" w:eastAsia="Times New Roman" w:hAnsi="Times New Roman"/>
          <w:sz w:val="24"/>
          <w:szCs w:val="24"/>
          <w:lang w:eastAsia="ru-RU"/>
        </w:rPr>
        <w:t>второе</w:t>
      </w:r>
      <w:r w:rsidR="00A70E59">
        <w:rPr>
          <w:rFonts w:ascii="Times New Roman" w:eastAsia="Times New Roman" w:hAnsi="Times New Roman"/>
          <w:sz w:val="24"/>
          <w:szCs w:val="24"/>
          <w:lang w:eastAsia="ru-RU"/>
        </w:rPr>
        <w:t xml:space="preserve"> блюдо</w:t>
      </w:r>
      <w:r w:rsidR="00F54C74">
        <w:rPr>
          <w:rFonts w:ascii="Times New Roman" w:eastAsia="Times New Roman" w:hAnsi="Times New Roman"/>
          <w:sz w:val="24"/>
          <w:szCs w:val="24"/>
          <w:lang w:eastAsia="ru-RU"/>
        </w:rPr>
        <w:t xml:space="preserve"> с мясом или рыбой </w:t>
      </w:r>
      <w:r w:rsidR="00A70E59">
        <w:rPr>
          <w:rFonts w:ascii="Times New Roman" w:eastAsia="Times New Roman" w:hAnsi="Times New Roman"/>
          <w:sz w:val="24"/>
          <w:szCs w:val="24"/>
          <w:lang w:eastAsia="ru-RU"/>
        </w:rPr>
        <w:t>( не менее 100 гр.)</w:t>
      </w:r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5F2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первое </w:t>
      </w:r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>блюдо</w:t>
      </w:r>
      <w:r w:rsidR="00F54C74">
        <w:rPr>
          <w:rFonts w:ascii="Times New Roman" w:eastAsia="Times New Roman" w:hAnsi="Times New Roman"/>
          <w:sz w:val="24"/>
          <w:szCs w:val="24"/>
          <w:lang w:eastAsia="ru-RU"/>
        </w:rPr>
        <w:t xml:space="preserve"> - суп с мясом</w:t>
      </w:r>
      <w:r w:rsidR="00E2224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салат или выпечка</w:t>
      </w:r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>( не</w:t>
      </w:r>
      <w:proofErr w:type="gramEnd"/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менее </w:t>
      </w:r>
      <w:r w:rsidR="00E222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C834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 xml:space="preserve">мл),  хлеб (2 кусочка не менее </w:t>
      </w:r>
      <w:r w:rsidR="00E222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 xml:space="preserve">0гр.), </w:t>
      </w:r>
      <w:r w:rsidR="00C834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>одноразовая посуда</w:t>
      </w:r>
      <w:r w:rsidR="00E2224E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столовые приборы</w:t>
      </w:r>
      <w:r w:rsidR="004472E6">
        <w:rPr>
          <w:rFonts w:ascii="Times New Roman" w:eastAsia="Times New Roman" w:hAnsi="Times New Roman"/>
          <w:sz w:val="24"/>
          <w:szCs w:val="24"/>
          <w:lang w:eastAsia="ru-RU"/>
        </w:rPr>
        <w:t>, салфетки.</w:t>
      </w:r>
    </w:p>
    <w:p w14:paraId="50B42235" w14:textId="77777777" w:rsidR="004472E6" w:rsidRDefault="004472E6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29F45" w14:textId="5E8E8BCB" w:rsidR="004472E6" w:rsidRPr="004472E6" w:rsidRDefault="004472E6" w:rsidP="00BA3C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2.Права и </w:t>
      </w:r>
      <w:proofErr w:type="gramStart"/>
      <w:r w:rsidRPr="00447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  сторон</w:t>
      </w:r>
      <w:proofErr w:type="gramEnd"/>
    </w:p>
    <w:p w14:paraId="76130359" w14:textId="606D97F6" w:rsidR="003F7F05" w:rsidRPr="00B677E8" w:rsidRDefault="004472E6" w:rsidP="00BA3C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77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</w:t>
      </w:r>
      <w:r w:rsidR="00D81736" w:rsidRPr="00B677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77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</w:t>
      </w:r>
      <w:r w:rsidR="00D81736" w:rsidRPr="00B677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 обязуется</w:t>
      </w:r>
      <w:r w:rsidRPr="00B677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73D5AA12" w14:textId="608B542C" w:rsidR="004472E6" w:rsidRDefault="00D81736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2.1.1. Обеспечить ежедневное питание Заказчика </w:t>
      </w:r>
      <w:r w:rsidR="00871283">
        <w:rPr>
          <w:rFonts w:ascii="Times New Roman" w:eastAsia="Times New Roman" w:hAnsi="Times New Roman"/>
          <w:sz w:val="24"/>
          <w:szCs w:val="24"/>
          <w:lang w:eastAsia="ru-RU"/>
        </w:rPr>
        <w:t>согласно времени, предусмотренно</w:t>
      </w:r>
      <w:r w:rsidR="00F841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871283">
        <w:rPr>
          <w:rFonts w:ascii="Times New Roman" w:eastAsia="Times New Roman" w:hAnsi="Times New Roman"/>
          <w:sz w:val="24"/>
          <w:szCs w:val="24"/>
          <w:lang w:eastAsia="ru-RU"/>
        </w:rPr>
        <w:t xml:space="preserve"> в п.3.2 настоящего </w:t>
      </w:r>
      <w:proofErr w:type="gramStart"/>
      <w:r w:rsidR="0087128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утвержденному Заказчиком меню.</w:t>
      </w:r>
    </w:p>
    <w:p w14:paraId="4C42F07A" w14:textId="34762FB1" w:rsidR="00D81736" w:rsidRDefault="00D81736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2.Обеспечить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 обедов в соответствии с техническими условиями, обязательными требованиями ГОСТов</w:t>
      </w:r>
      <w:r w:rsidR="00F53288">
        <w:rPr>
          <w:rFonts w:ascii="Times New Roman" w:eastAsia="Times New Roman" w:hAnsi="Times New Roman"/>
          <w:sz w:val="24"/>
          <w:szCs w:val="24"/>
          <w:lang w:eastAsia="ru-RU"/>
        </w:rPr>
        <w:t xml:space="preserve"> ( в том числе ГОСТ 5</w:t>
      </w:r>
      <w:r w:rsidR="00D451B6">
        <w:rPr>
          <w:rFonts w:ascii="Times New Roman" w:eastAsia="Times New Roman" w:hAnsi="Times New Roman"/>
          <w:sz w:val="24"/>
          <w:szCs w:val="24"/>
          <w:lang w:eastAsia="ru-RU"/>
        </w:rPr>
        <w:t>0763-95,ГОСТ50762-95,ГОСТ50764-95, ГОСТ 28-1-95) и др.</w:t>
      </w:r>
    </w:p>
    <w:p w14:paraId="62B18239" w14:textId="53C2531A" w:rsidR="00F53288" w:rsidRDefault="00F53288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2.1.3. </w:t>
      </w:r>
      <w:r w:rsidR="00A92E1A">
        <w:rPr>
          <w:rFonts w:ascii="Times New Roman" w:eastAsia="Times New Roman" w:hAnsi="Times New Roman"/>
          <w:sz w:val="24"/>
          <w:szCs w:val="24"/>
          <w:lang w:eastAsia="ru-RU"/>
        </w:rPr>
        <w:t>Приготовить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2D66">
        <w:rPr>
          <w:rFonts w:ascii="Times New Roman" w:eastAsia="Times New Roman" w:hAnsi="Times New Roman"/>
          <w:sz w:val="24"/>
          <w:szCs w:val="24"/>
          <w:lang w:eastAsia="ru-RU"/>
        </w:rPr>
        <w:t>обеды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технологическим инструкциям, нормативной и технической документации, согласованной с органами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учреждениями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установленном законном порядке</w:t>
      </w:r>
      <w:r w:rsidR="00F01CD9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доставить их в установленное время Заказчику.</w:t>
      </w:r>
    </w:p>
    <w:p w14:paraId="0E354A2C" w14:textId="10DA5605" w:rsidR="00F53288" w:rsidRDefault="00F53288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A0F1B">
        <w:rPr>
          <w:rFonts w:ascii="Times New Roman" w:eastAsia="Times New Roman" w:hAnsi="Times New Roman"/>
          <w:sz w:val="24"/>
          <w:szCs w:val="24"/>
          <w:lang w:eastAsia="ru-RU"/>
        </w:rPr>
        <w:t>Использовать</w:t>
      </w:r>
      <w:proofErr w:type="gramEnd"/>
      <w:r w:rsidR="000A0F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приготовлении обедов только качественные продукты, с неистекшим сроком годности.</w:t>
      </w:r>
    </w:p>
    <w:p w14:paraId="05FDF027" w14:textId="126A5893" w:rsidR="000A0F1B" w:rsidRDefault="000A0F1B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5.Соблюдать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требования, предъявляемые к деятельности организаций общественного питания.</w:t>
      </w:r>
    </w:p>
    <w:p w14:paraId="3E5259BF" w14:textId="5EA9DC51" w:rsidR="000A0F1B" w:rsidRDefault="000A0F1B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6.Обеспечить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соответствия помещений, в которых производится приготовления обедов правилам  пожарной безопасности и требованиям санитарно-гигиенических норм.</w:t>
      </w:r>
    </w:p>
    <w:p w14:paraId="0C878D92" w14:textId="28D7B017" w:rsidR="000A0F1B" w:rsidRDefault="000A0F1B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7.Обеспечить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приготовлении обедов работниками Исполнителя правил личной гигиены.</w:t>
      </w:r>
    </w:p>
    <w:p w14:paraId="4A5652AF" w14:textId="7926DC2D" w:rsidR="00AE3359" w:rsidRDefault="00AE3359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8.По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требованию Заказчика предоставлять информацию о ходе оказания услуг.</w:t>
      </w:r>
    </w:p>
    <w:p w14:paraId="54622A1B" w14:textId="4F2DA779" w:rsidR="00AE3359" w:rsidRDefault="00AE3359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2.1.9. Немедленно поставить в известность Заказчика о невозможности оказания услуг в объеме и срок, установленный в заявке Заказчика</w:t>
      </w:r>
      <w:r w:rsidR="00BE2D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99C095" w14:textId="63A02F35" w:rsidR="006C2432" w:rsidRDefault="006C2432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2.1.10. При доставке обедов на территории Заказчика соблюдать карантинные мероприятия, действующие на территории Заказчика.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  Исполнитель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подтверждает, что  принимает на себя обязанности  по соблюдению карантинных мероприятий на территории Заказчика при выполнении обязанностей по доставке обедов Заказчику.</w:t>
      </w:r>
    </w:p>
    <w:p w14:paraId="7AC50B2E" w14:textId="6BFB4D67" w:rsidR="00266367" w:rsidRDefault="00266367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2.Исполнитель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гарантирует</w:t>
      </w:r>
      <w:r w:rsidR="00340132">
        <w:rPr>
          <w:rFonts w:ascii="Times New Roman" w:eastAsia="Times New Roman" w:hAnsi="Times New Roman"/>
          <w:sz w:val="24"/>
          <w:szCs w:val="24"/>
          <w:lang w:eastAsia="ru-RU"/>
        </w:rPr>
        <w:t>, что все работники, задействованные в приготовлении обедов, прошли специальную профессиональную подготовку, необходимую для приготовления пищи и имеют личные медицинские  книжки, обязательное проходят периодические медицинские обследования, гигиенические обучения и обязательную аттестацию («санитарный минимум») в соответствии с нормами, действующими в РФ, отметки о прохождении которых заносятся в личные медицинские книжки.</w:t>
      </w:r>
    </w:p>
    <w:p w14:paraId="6FE86180" w14:textId="61B8B589" w:rsidR="00A533C1" w:rsidRPr="00487EFD" w:rsidRDefault="00A533C1" w:rsidP="00BA3C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7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2.3. Исполнитель вправе:</w:t>
      </w:r>
    </w:p>
    <w:p w14:paraId="1266ED42" w14:textId="7E230A6C" w:rsidR="00A533C1" w:rsidRPr="004A22FB" w:rsidRDefault="00A533C1" w:rsidP="00A53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2.3.1.</w:t>
      </w:r>
      <w:r w:rsidRPr="00A533C1">
        <w:rPr>
          <w:rFonts w:ascii="Times New Roman" w:hAnsi="Times New Roman"/>
          <w:sz w:val="24"/>
          <w:szCs w:val="24"/>
        </w:rPr>
        <w:t xml:space="preserve"> </w:t>
      </w:r>
      <w:r w:rsidRPr="004A22FB">
        <w:rPr>
          <w:rFonts w:ascii="Times New Roman" w:hAnsi="Times New Roman"/>
          <w:sz w:val="24"/>
          <w:szCs w:val="24"/>
        </w:rPr>
        <w:t xml:space="preserve"> Исполнитель вправе отказаться от исполнения обязательств по настоящему </w:t>
      </w:r>
      <w:r w:rsidR="00487EFD">
        <w:rPr>
          <w:rFonts w:ascii="Times New Roman" w:hAnsi="Times New Roman"/>
          <w:sz w:val="24"/>
          <w:szCs w:val="24"/>
        </w:rPr>
        <w:t>д</w:t>
      </w:r>
      <w:r w:rsidRPr="004A22FB">
        <w:rPr>
          <w:rFonts w:ascii="Times New Roman" w:hAnsi="Times New Roman"/>
          <w:sz w:val="24"/>
          <w:szCs w:val="24"/>
        </w:rPr>
        <w:t>оговору при условии полного возмещения Заказчику понесенных им убытков.</w:t>
      </w:r>
    </w:p>
    <w:p w14:paraId="3967769A" w14:textId="5887E0DF" w:rsidR="00A92E1A" w:rsidRPr="00B677E8" w:rsidRDefault="00A92E1A" w:rsidP="00BA3C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77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F126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B677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Заказчик обязуется:</w:t>
      </w:r>
    </w:p>
    <w:p w14:paraId="52864832" w14:textId="5016E358" w:rsidR="00A92E1A" w:rsidRDefault="00A92E1A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F126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1.Принимать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оплачивать оказанные услуги при условии их соответствия настоящему договору.</w:t>
      </w:r>
    </w:p>
    <w:p w14:paraId="0AA9A2F5" w14:textId="768ECAF8" w:rsidR="00A92E1A" w:rsidRPr="001B358C" w:rsidRDefault="00DE5F50" w:rsidP="00BA3C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35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F126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1B35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Заказчик вправе:</w:t>
      </w:r>
    </w:p>
    <w:p w14:paraId="42F1C743" w14:textId="26674A60" w:rsidR="00DE5F50" w:rsidRDefault="00DE5F50" w:rsidP="00BA3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F1264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1.Отказаться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 приемки и оплаты оказанных услуг, если  услуги  не отвечают требованиям, предусмотренным в п.2.1.2 настоящего договора</w:t>
      </w:r>
      <w:r w:rsidR="001B35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C70E7B" w14:textId="1A0FADED" w:rsidR="00556DDF" w:rsidRPr="004A22FB" w:rsidRDefault="001B358C" w:rsidP="005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F1264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556DDF" w:rsidRPr="00556DDF">
        <w:rPr>
          <w:rFonts w:ascii="Times New Roman" w:hAnsi="Times New Roman"/>
          <w:sz w:val="24"/>
          <w:szCs w:val="24"/>
        </w:rPr>
        <w:t xml:space="preserve"> </w:t>
      </w:r>
      <w:r w:rsidR="00556DDF" w:rsidRPr="004A22FB">
        <w:rPr>
          <w:rFonts w:ascii="Times New Roman" w:hAnsi="Times New Roman"/>
          <w:sz w:val="24"/>
          <w:szCs w:val="24"/>
        </w:rPr>
        <w:t>Осуществлять контроль за оказанием услуг Исполнителем, не вмешиваясь при этом в деятельность Исполнителя.</w:t>
      </w:r>
    </w:p>
    <w:p w14:paraId="2E5BBAA9" w14:textId="77777777" w:rsidR="0061443C" w:rsidRPr="00AF3FFF" w:rsidRDefault="0061443C" w:rsidP="0061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D3C8F" w14:textId="00548960" w:rsidR="009F728F" w:rsidRDefault="0061443C" w:rsidP="00614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6086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9F728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141DA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орядок оказания услуг</w:t>
      </w:r>
    </w:p>
    <w:p w14:paraId="1ED143C8" w14:textId="50197EC9" w:rsidR="009F728F" w:rsidRDefault="009F728F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F728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3.1. Готовые обеды должны транспортироваться в термосах или в одноразовых боксах с плотно закрывающимися крышками</w:t>
      </w:r>
      <w:r w:rsidR="0025503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предназначенных для хранения горячих пищевых продуктов</w:t>
      </w:r>
      <w:r w:rsidRPr="009F728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D57D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Срок </w:t>
      </w:r>
      <w:proofErr w:type="gramStart"/>
      <w:r w:rsidR="00D57D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хранения  Исполнителем</w:t>
      </w:r>
      <w:proofErr w:type="gramEnd"/>
      <w:r w:rsidR="00D57D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горячих первых и вторых блюд в термосах не должен превышать 1 часа с момента приготовления (включая время транспортировки) до поставки их Заказчику.</w:t>
      </w:r>
    </w:p>
    <w:p w14:paraId="43287C3C" w14:textId="19E0B952" w:rsidR="002453BA" w:rsidRDefault="002453BA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 График предоставления услуг:</w:t>
      </w:r>
    </w:p>
    <w:p w14:paraId="6D2BE4EE" w14:textId="58E1B7D6" w:rsidR="002453BA" w:rsidRDefault="002453BA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Исполнитель</w:t>
      </w:r>
      <w:r w:rsidR="00BE2D6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заявке Заказчика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доставляет готовые обеды Заказчику по рабочим дням с понедельника по пятницу, по адресам, указанным в п.1.1 настоящего договора в период времени с 11 час.00 мин. до 11 час.30 мин.</w:t>
      </w:r>
    </w:p>
    <w:p w14:paraId="651EB000" w14:textId="15A2B3AD" w:rsidR="002453BA" w:rsidRDefault="002453BA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3.3.Количество обедов в сутки</w:t>
      </w:r>
      <w:r w:rsidRPr="002453B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определяется на основании заявки Заказчика, направляемой  на электронную почту Исполнителя:</w:t>
      </w:r>
      <w:r w:rsidR="0079591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9591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позднее  08 час.30 мин текущего дня(дня поставки).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Заявка</w:t>
      </w:r>
      <w:r w:rsidR="00BE2D6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направленная</w:t>
      </w:r>
      <w:proofErr w:type="gramEnd"/>
      <w:r w:rsidR="001D514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до указанного времени</w:t>
      </w:r>
      <w:r w:rsidR="00BE2D6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 корректироваться Заказчиком по количеству обедов до 08 час.30 ми</w:t>
      </w:r>
      <w:r w:rsidR="007C46D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н.</w:t>
      </w:r>
    </w:p>
    <w:p w14:paraId="4EE68728" w14:textId="344444EF" w:rsidR="003A17FD" w:rsidRDefault="003A17FD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A17F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4.Качество услуг</w:t>
      </w:r>
      <w:r w:rsidR="0040018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Порядок приемки услуг </w:t>
      </w:r>
    </w:p>
    <w:p w14:paraId="6462B8FB" w14:textId="77777777" w:rsidR="00FF5904" w:rsidRDefault="003A17FD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A1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3A1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1.Услуги</w:t>
      </w:r>
      <w:proofErr w:type="gramEnd"/>
      <w:r w:rsidRPr="003A1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 стандартам и т.п.), лицензирования, если такие требования предъявляются действующим законодательством Российской Федерации.</w:t>
      </w:r>
    </w:p>
    <w:p w14:paraId="18D6ACD9" w14:textId="64B7DE90" w:rsidR="00255039" w:rsidRPr="00255039" w:rsidRDefault="00FF5904" w:rsidP="002550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4.2.</w:t>
      </w:r>
      <w:r w:rsidR="00141D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случае, </w:t>
      </w:r>
      <w:proofErr w:type="gramStart"/>
      <w:r w:rsidR="00141D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если  Исполнитель</w:t>
      </w:r>
      <w:proofErr w:type="gramEnd"/>
      <w:r w:rsidR="00141D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предоставил некачественные обеды,</w:t>
      </w:r>
      <w:r w:rsidR="002525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выявились иные недостатки в оказанных услугах,</w:t>
      </w:r>
      <w:r w:rsidR="00141D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Заказчик немедленно</w:t>
      </w:r>
      <w:r w:rsidR="002525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момента обнаружения недостатков</w:t>
      </w:r>
      <w:r w:rsidR="00141D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уведомляет Исполнителя об этом по электронной почте, указанной в разделе </w:t>
      </w:r>
      <w:r w:rsidR="002676F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141D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настоящего договора. Исполнитель обязан в течение 2 (двух) часов </w:t>
      </w:r>
      <w:proofErr w:type="gramStart"/>
      <w:r w:rsidR="002525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  момента</w:t>
      </w:r>
      <w:proofErr w:type="gramEnd"/>
      <w:r w:rsidR="002525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уведомления   </w:t>
      </w:r>
      <w:r w:rsidR="00141D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прибыть </w:t>
      </w:r>
      <w:r w:rsidR="003A17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Заказчику для составления акта </w:t>
      </w:r>
      <w:r w:rsidR="002525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указанием недостатков и сроков их устранения.  В случае </w:t>
      </w:r>
      <w:proofErr w:type="gramStart"/>
      <w:r w:rsidR="002525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неявки  Исполнителя</w:t>
      </w:r>
      <w:proofErr w:type="gramEnd"/>
      <w:r w:rsidR="0025255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указанный срок или уклонения от составления акта, акт составляется Заказчиком в одностороннем порядке и </w:t>
      </w:r>
      <w:r w:rsidR="004001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направляется Исполнителю по электронной почте, указанной в разделе.</w:t>
      </w:r>
      <w:r w:rsidR="00350DF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4001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настоящего договора</w:t>
      </w:r>
      <w:r w:rsidR="009D72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55039" w:rsidRPr="002550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одностороннем составлении акта без присутствия представителя   Исполнителя, акт принимается Сторонами в </w:t>
      </w:r>
      <w:proofErr w:type="gramStart"/>
      <w:r w:rsidR="00255039" w:rsidRPr="00255039">
        <w:rPr>
          <w:rFonts w:ascii="Times New Roman" w:eastAsia="Times New Roman" w:hAnsi="Times New Roman"/>
          <w:sz w:val="24"/>
          <w:szCs w:val="24"/>
          <w:lang w:eastAsia="ru-RU"/>
        </w:rPr>
        <w:t>редакции  Заказчика</w:t>
      </w:r>
      <w:proofErr w:type="gramEnd"/>
      <w:r w:rsidR="002550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95B735" w14:textId="4E3DDA31" w:rsidR="009D7293" w:rsidRDefault="009D7293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4.3.В случае нарушения требований к качеству услуг, оказания услуг с иными недостатками, Заказчик вправе по своему выбору потребовать:</w:t>
      </w:r>
    </w:p>
    <w:p w14:paraId="0BA09F81" w14:textId="5B452EB8" w:rsidR="009D7293" w:rsidRDefault="009D7293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4.3.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1.устранение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недостатков услуг за счет Исполнителя;</w:t>
      </w:r>
    </w:p>
    <w:p w14:paraId="08BD92E3" w14:textId="237E5D4F" w:rsidR="009D7293" w:rsidRDefault="009D7293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4.3.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2.соразмерного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уменьшения цены договора;</w:t>
      </w:r>
    </w:p>
    <w:p w14:paraId="232E98F6" w14:textId="59536D3E" w:rsidR="009D7293" w:rsidRDefault="009D7293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4.3.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3.возмещения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своих расходов на устранение недостатков услуг.</w:t>
      </w:r>
    </w:p>
    <w:p w14:paraId="16325D78" w14:textId="75423C63" w:rsidR="00E70DA2" w:rsidRDefault="00E70DA2" w:rsidP="00D57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4.4. В случае, если недостатки услуг в установленный Заказчиком срок не были устранены Исполнителем либо являются существенными и неустранимыми, Заказчик вправе отказаться от исполнения договора, а также потребовать возмещения причиненных убытков.</w:t>
      </w:r>
      <w:r w:rsidR="000929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Исполнитель обязан возместить убытки Заказчика в течение 5 (пяти) </w:t>
      </w:r>
      <w:proofErr w:type="gramStart"/>
      <w:r w:rsidR="000929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дней  с</w:t>
      </w:r>
      <w:proofErr w:type="gramEnd"/>
      <w:r w:rsidR="000929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даты  получения требования Заказчика по электронной почте, указанной в разделе </w:t>
      </w:r>
      <w:r w:rsidR="002676F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0929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настоящего договора.</w:t>
      </w:r>
    </w:p>
    <w:p w14:paraId="6B72C2B9" w14:textId="06F2B776" w:rsidR="00E73A3A" w:rsidRDefault="00E73A3A" w:rsidP="00E73A3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655BBD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655BBD">
        <w:rPr>
          <w:rFonts w:ascii="Times New Roman" w:hAnsi="Times New Roman"/>
          <w:sz w:val="24"/>
          <w:szCs w:val="24"/>
          <w:lang w:eastAsia="ru-RU"/>
        </w:rPr>
        <w:t xml:space="preserve">  окончанию расчетного периода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(10 рабочих дней) </w:t>
      </w:r>
      <w:r w:rsidRPr="00655BBD">
        <w:rPr>
          <w:rFonts w:ascii="Times New Roman" w:hAnsi="Times New Roman"/>
          <w:sz w:val="24"/>
          <w:szCs w:val="24"/>
          <w:lang w:eastAsia="ru-RU"/>
        </w:rPr>
        <w:t xml:space="preserve">, Исполнитель в течение 2 (двух) рабочих дней предоставляет Заказчику акт оказанных услуг, счет, счет-фактуру. Заказчик в течение 2 (двух) рабочих </w:t>
      </w:r>
      <w:proofErr w:type="gramStart"/>
      <w:r w:rsidRPr="00655BBD">
        <w:rPr>
          <w:rFonts w:ascii="Times New Roman" w:hAnsi="Times New Roman"/>
          <w:sz w:val="24"/>
          <w:szCs w:val="24"/>
          <w:lang w:eastAsia="ru-RU"/>
        </w:rPr>
        <w:t>дней  с</w:t>
      </w:r>
      <w:proofErr w:type="gramEnd"/>
      <w:r w:rsidRPr="00655BBD">
        <w:rPr>
          <w:rFonts w:ascii="Times New Roman" w:hAnsi="Times New Roman"/>
          <w:sz w:val="24"/>
          <w:szCs w:val="24"/>
          <w:lang w:eastAsia="ru-RU"/>
        </w:rPr>
        <w:t xml:space="preserve"> момента получения вышеуказанных документов, направляет Исполнителю подписанный акт оказанных услуг или мотивированный отказ от приёмки оказанных услуг. </w:t>
      </w:r>
      <w:r w:rsidR="00670AE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70AE4">
        <w:rPr>
          <w:rFonts w:ascii="Times New Roman" w:hAnsi="Times New Roman"/>
          <w:sz w:val="24"/>
          <w:szCs w:val="24"/>
          <w:lang w:eastAsia="ru-RU"/>
        </w:rPr>
        <w:lastRenderedPageBreak/>
        <w:t>случае мотивированного отказа Заказчика от приемки оказанных услуг услуги не принимаются и не оплачиваются Заказчиком.</w:t>
      </w:r>
    </w:p>
    <w:p w14:paraId="50B74948" w14:textId="35CF5601" w:rsidR="00E73A3A" w:rsidRDefault="00670AE4" w:rsidP="00E73A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E73A3A" w:rsidRPr="00DC0D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E73A3A" w:rsidRPr="00DC0D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Услуги считаются </w:t>
      </w:r>
      <w:proofErr w:type="gramStart"/>
      <w:r w:rsidR="00E73A3A" w:rsidRPr="00DC0D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оказанными  с</w:t>
      </w:r>
      <w:proofErr w:type="gramEnd"/>
      <w:r w:rsidR="00E73A3A" w:rsidRPr="00DC0DB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даты подписания акта оказанных услуг Заказчиком</w:t>
      </w:r>
    </w:p>
    <w:p w14:paraId="3C6DC375" w14:textId="77777777" w:rsidR="009F728F" w:rsidRDefault="009F728F" w:rsidP="00614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2AAC90" w14:textId="2892912A" w:rsidR="0061443C" w:rsidRPr="00160865" w:rsidRDefault="00670AE4" w:rsidP="00614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C46D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61443C" w:rsidRPr="0016086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Цена и порядок расчетов</w:t>
      </w:r>
    </w:p>
    <w:p w14:paraId="472AF28B" w14:textId="7F10EB68" w:rsidR="0061443C" w:rsidRPr="000B6C8D" w:rsidRDefault="002C5123" w:rsidP="0061443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61443C" w:rsidRPr="00160865">
        <w:rPr>
          <w:rFonts w:ascii="Times New Roman" w:eastAsia="Times New Roman" w:hAnsi="Times New Roman"/>
          <w:sz w:val="24"/>
          <w:szCs w:val="24"/>
          <w:lang w:eastAsia="ar-SA"/>
        </w:rPr>
        <w:t xml:space="preserve">.1. </w:t>
      </w:r>
      <w:r w:rsidR="00AA48CE">
        <w:rPr>
          <w:rFonts w:ascii="Times New Roman" w:eastAsia="Times New Roman" w:hAnsi="Times New Roman"/>
          <w:sz w:val="24"/>
          <w:szCs w:val="24"/>
          <w:lang w:eastAsia="ar-SA"/>
        </w:rPr>
        <w:t xml:space="preserve">Стоимость одного комплексного обеда </w:t>
      </w:r>
      <w:proofErr w:type="gramStart"/>
      <w:r w:rsidR="00AA48CE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составляет </w:t>
      </w:r>
      <w:r w:rsidR="00AA48CE" w:rsidRPr="00E607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рублей</w:t>
      </w:r>
      <w:proofErr w:type="gramEnd"/>
      <w:r w:rsidR="00AA48CE" w:rsidRPr="00E607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00 копеек</w:t>
      </w:r>
      <w:r w:rsidR="00AA48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A3C61">
        <w:rPr>
          <w:rFonts w:ascii="Times New Roman" w:eastAsia="Times New Roman" w:hAnsi="Times New Roman"/>
          <w:sz w:val="24"/>
          <w:szCs w:val="24"/>
          <w:lang w:eastAsia="ar-SA"/>
        </w:rPr>
        <w:t>и является твердой и не подлежит изменению в одностороннем порядке Исполнителем</w:t>
      </w:r>
      <w:r w:rsidR="00AA48CE">
        <w:rPr>
          <w:rFonts w:ascii="Times New Roman" w:eastAsia="Times New Roman" w:hAnsi="Times New Roman"/>
          <w:sz w:val="24"/>
          <w:szCs w:val="24"/>
          <w:lang w:eastAsia="ar-SA"/>
        </w:rPr>
        <w:t xml:space="preserve">. Исполнитель применяет УСН и не является плательщиком </w:t>
      </w:r>
      <w:proofErr w:type="gramStart"/>
      <w:r w:rsidR="00AA48CE">
        <w:rPr>
          <w:rFonts w:ascii="Times New Roman" w:eastAsia="Times New Roman" w:hAnsi="Times New Roman"/>
          <w:sz w:val="24"/>
          <w:szCs w:val="24"/>
          <w:lang w:eastAsia="ar-SA"/>
        </w:rPr>
        <w:t>НДС  на</w:t>
      </w:r>
      <w:proofErr w:type="gramEnd"/>
      <w:r w:rsidR="00AA48CE">
        <w:rPr>
          <w:rFonts w:ascii="Times New Roman" w:eastAsia="Times New Roman" w:hAnsi="Times New Roman"/>
          <w:sz w:val="24"/>
          <w:szCs w:val="24"/>
          <w:lang w:eastAsia="ar-SA"/>
        </w:rPr>
        <w:t xml:space="preserve"> основании пункта 2 статьи 346.11 НК РФ.  </w:t>
      </w:r>
      <w:r w:rsidR="00B93957">
        <w:rPr>
          <w:rFonts w:ascii="Times New Roman" w:eastAsia="Times New Roman" w:hAnsi="Times New Roman"/>
          <w:sz w:val="24"/>
          <w:szCs w:val="24"/>
          <w:lang w:eastAsia="ar-SA"/>
        </w:rPr>
        <w:t>В стоимость обеда включена стоимос</w:t>
      </w:r>
      <w:r w:rsidR="000B6C8D">
        <w:rPr>
          <w:rFonts w:ascii="Times New Roman" w:eastAsia="Times New Roman" w:hAnsi="Times New Roman"/>
          <w:sz w:val="24"/>
          <w:szCs w:val="24"/>
          <w:lang w:eastAsia="ar-SA"/>
        </w:rPr>
        <w:t xml:space="preserve">ть продуктов питания, расходы по их приготовлению и доставке, расходы по доставке обедов </w:t>
      </w:r>
      <w:proofErr w:type="gramStart"/>
      <w:r w:rsidR="000B6C8D">
        <w:rPr>
          <w:rFonts w:ascii="Times New Roman" w:eastAsia="Times New Roman" w:hAnsi="Times New Roman"/>
          <w:sz w:val="24"/>
          <w:szCs w:val="24"/>
          <w:lang w:eastAsia="ar-SA"/>
        </w:rPr>
        <w:t>Заказчику,  стоимость</w:t>
      </w:r>
      <w:proofErr w:type="gramEnd"/>
      <w:r w:rsidR="000B6C8D">
        <w:rPr>
          <w:rFonts w:ascii="Times New Roman" w:eastAsia="Times New Roman" w:hAnsi="Times New Roman"/>
          <w:sz w:val="24"/>
          <w:szCs w:val="24"/>
          <w:lang w:eastAsia="ar-SA"/>
        </w:rPr>
        <w:t xml:space="preserve"> столовых приборов, одноразовой посуды, салфеток, а также иные расходы Исполнителя, связанные с исполнением настоящего договора.</w:t>
      </w:r>
    </w:p>
    <w:p w14:paraId="316FBDB8" w14:textId="00414768" w:rsidR="00E60729" w:rsidRDefault="002C5123" w:rsidP="0061443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E60729">
        <w:rPr>
          <w:rFonts w:ascii="Times New Roman" w:eastAsia="Times New Roman" w:hAnsi="Times New Roman"/>
          <w:sz w:val="24"/>
          <w:szCs w:val="24"/>
          <w:lang w:eastAsia="ar-SA"/>
        </w:rPr>
        <w:t xml:space="preserve">.2. Расчетный период - 10 (десять) рабочих дней.   Оплата оказанных </w:t>
      </w:r>
      <w:proofErr w:type="gramStart"/>
      <w:r w:rsidR="00E60729">
        <w:rPr>
          <w:rFonts w:ascii="Times New Roman" w:eastAsia="Times New Roman" w:hAnsi="Times New Roman"/>
          <w:sz w:val="24"/>
          <w:szCs w:val="24"/>
          <w:lang w:eastAsia="ar-SA"/>
        </w:rPr>
        <w:t>услуг  производится</w:t>
      </w:r>
      <w:proofErr w:type="gramEnd"/>
      <w:r w:rsidR="00E60729">
        <w:rPr>
          <w:rFonts w:ascii="Times New Roman" w:eastAsia="Times New Roman" w:hAnsi="Times New Roman"/>
          <w:sz w:val="24"/>
          <w:szCs w:val="24"/>
          <w:lang w:eastAsia="ar-SA"/>
        </w:rPr>
        <w:t xml:space="preserve"> Заказчиком путем перечисления денежных средств на расчетный счет Исполнителя в течение 10 (десяти) рабочих дней с даты подписания Заказчиком акта оказанных услуг без замечаний.</w:t>
      </w:r>
    </w:p>
    <w:p w14:paraId="2A55BB15" w14:textId="024CB745" w:rsidR="003A17FD" w:rsidRDefault="002C5123" w:rsidP="0061443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EA3C6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Start"/>
      <w:r w:rsidR="00EA3C61">
        <w:rPr>
          <w:rFonts w:ascii="Times New Roman" w:eastAsia="Times New Roman" w:hAnsi="Times New Roman"/>
          <w:sz w:val="24"/>
          <w:szCs w:val="24"/>
          <w:lang w:eastAsia="ar-SA"/>
        </w:rPr>
        <w:t>3.Стоимость</w:t>
      </w:r>
      <w:proofErr w:type="gramEnd"/>
      <w:r w:rsidR="00EA3C61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услуг, оказываемых Исполнителем по настоящему договору, определяется как произведение указанного в заявках Заказчика количества человек, количества рабочих дней  и стоимости одного комплексного обеда.</w:t>
      </w:r>
    </w:p>
    <w:p w14:paraId="3F296CFA" w14:textId="1F09E1B5" w:rsidR="0061443C" w:rsidRPr="00160865" w:rsidRDefault="00D97615" w:rsidP="00614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1443C" w:rsidRPr="0016086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Ответственность Сторон. Разрешение споров.</w:t>
      </w:r>
    </w:p>
    <w:p w14:paraId="334676C8" w14:textId="6C6D25B4" w:rsidR="0061443C" w:rsidRDefault="00D97615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  В случае неисполнения или ненадлежащего </w:t>
      </w:r>
      <w:hyperlink r:id="rId6" w:tooltip="Исполнение обязательств" w:history="1">
        <w:r w:rsidR="0061443C" w:rsidRPr="00160865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исполнения</w:t>
        </w:r>
      </w:hyperlink>
      <w:r w:rsidR="0061443C" w:rsidRPr="001608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обязательств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настоящему договору стороны несут ответственность в соответствии с действующим законодательством</w:t>
      </w:r>
      <w:r w:rsidR="006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8BB0793" w14:textId="3FD4ECE7" w:rsidR="003C591C" w:rsidRDefault="00D97615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C5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За каждый факт несвоевременного</w:t>
      </w:r>
      <w:r w:rsidR="00D35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некачественного</w:t>
      </w:r>
      <w:r w:rsidR="003C5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оказания услуг или неоказания услуг в соответствии с заявкой Заказчика </w:t>
      </w:r>
      <w:proofErr w:type="gramStart"/>
      <w:r w:rsidR="003C5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 оплачивает</w:t>
      </w:r>
      <w:proofErr w:type="gramEnd"/>
      <w:r w:rsidR="003C5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штраф в размере  0,3 % от стоимости услуг, которые были не исполнены или исполнены несвоевременно</w:t>
      </w:r>
      <w:r w:rsidR="00D35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некачественно</w:t>
      </w:r>
      <w:r w:rsidR="003C5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9F4D4" w14:textId="1B6C6D7C" w:rsidR="00D51429" w:rsidRDefault="00D97615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D514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.3.В случае нарушения Исполнителем пунктов 2.1.2., п.2.1.3., 2.2. настоящего договора</w:t>
      </w:r>
      <w:r w:rsidR="00D517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Заказчик вправе в одностороннем порядке расторгнуть настоящий договор.</w:t>
      </w:r>
    </w:p>
    <w:p w14:paraId="24D7FA7E" w14:textId="592CAD17" w:rsidR="0061443C" w:rsidRPr="00160865" w:rsidRDefault="00D97615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Все споры и разногласия, которые могут возникнуть между сторонами по вопросам исполнения и расторжения настоящего договора, разрешаются в соответствии с действующим законодательством РФ. До обращения в суд обязательно предъявление претензии, срок рассмотрения которой составляет 15 (пятнадцать) календарных дней с момента получения. В случае </w:t>
      </w:r>
      <w:proofErr w:type="gramStart"/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урегулирования</w:t>
      </w:r>
      <w:proofErr w:type="gramEnd"/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разногласий сторон, спор передается на рассмотрение в Арбитражный суд Алтайского края. </w:t>
      </w:r>
    </w:p>
    <w:p w14:paraId="0CB187B2" w14:textId="0B92031D" w:rsidR="0061443C" w:rsidRPr="00160865" w:rsidRDefault="00D97615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.Сторона освобождается от ответственности за частичное или полное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неисполнение обязательств по настоящему Договору и причиненные убытки, если ее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14:paraId="11AF7BED" w14:textId="77777777" w:rsidR="0061443C" w:rsidRPr="00160865" w:rsidRDefault="0061443C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31F8C9" w14:textId="148EF689" w:rsidR="0061443C" w:rsidRPr="00160865" w:rsidRDefault="00D97615" w:rsidP="0061443C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7</w:t>
      </w:r>
      <w:r w:rsidR="0061443C" w:rsidRPr="00160865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 xml:space="preserve">. </w:t>
      </w:r>
      <w:r w:rsidR="0061443C" w:rsidRPr="00160865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Налоговые заверения и гарантии</w:t>
      </w:r>
    </w:p>
    <w:p w14:paraId="5C21E7A6" w14:textId="2015488F" w:rsidR="0061443C" w:rsidRPr="00160865" w:rsidRDefault="00D97615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7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.1. В порядке статьи 431.2 Гражданского кодекса РФ </w:t>
      </w:r>
      <w:r w:rsidR="00CC4A6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Исполнитель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заверяет </w:t>
      </w:r>
      <w:r w:rsidR="00CC4A6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Заказчика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в том, что: </w:t>
      </w:r>
    </w:p>
    <w:p w14:paraId="1BC0A0BA" w14:textId="3378BC62" w:rsidR="0061443C" w:rsidRPr="00160865" w:rsidRDefault="0061443C" w:rsidP="0061443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- </w:t>
      </w:r>
      <w:r w:rsidR="00CC4A6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Исполнитель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является лицом, правомочным в соответствии с законодательством РФ на заключение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оговора;</w:t>
      </w:r>
    </w:p>
    <w:p w14:paraId="47E2B5BE" w14:textId="77777777" w:rsidR="0061443C" w:rsidRPr="00160865" w:rsidRDefault="0061443C" w:rsidP="0061443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- настоящий договор, а также любые документы в соответствии с ним, подписываются надлежаще уполномоченным на это лицом;</w:t>
      </w:r>
    </w:p>
    <w:p w14:paraId="5F632060" w14:textId="45082B26" w:rsidR="0061443C" w:rsidRPr="00160865" w:rsidRDefault="0061443C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- в зависимости от применяемой </w:t>
      </w:r>
      <w:r w:rsidR="00CC4A6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Исполнителем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системы налогообложения им уплачиваются все налоги и сборы в соответствии с законодательством РФ;</w:t>
      </w:r>
    </w:p>
    <w:p w14:paraId="78DDE15B" w14:textId="7A28018C" w:rsidR="0061443C" w:rsidRPr="00160865" w:rsidRDefault="0061443C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- </w:t>
      </w:r>
      <w:r w:rsidR="00CC4A6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Исполнителем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законодательством РФ; </w:t>
      </w:r>
    </w:p>
    <w:p w14:paraId="731B6222" w14:textId="464B313E" w:rsidR="0061443C" w:rsidRPr="00160865" w:rsidRDefault="0061443C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 xml:space="preserve">- все операции по договору полностью отражены в первичной документации </w:t>
      </w:r>
      <w:r w:rsidR="00CC4A6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Исполнителя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, в бухгалтерской, налоговой, статистической и любой иной отчетности, обязанность по ведению которой возлагается на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Исполнителя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;</w:t>
      </w:r>
    </w:p>
    <w:p w14:paraId="7C9098C6" w14:textId="3AD3D522" w:rsidR="0061443C" w:rsidRPr="00160865" w:rsidRDefault="0061443C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-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Исполнитель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имеет фактическую возможность осуществления своих обязанностей по договору (ресурсы, работники, помещения, оборудование, транспортные средства и т.п.);</w:t>
      </w:r>
    </w:p>
    <w:p w14:paraId="5241EFD2" w14:textId="4B65A26C" w:rsidR="0061443C" w:rsidRPr="00160865" w:rsidRDefault="0061443C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-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Исполнитель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предоставит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Заказчику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достоверные, полностью соответствующие законодательству РФ первичные документы, предусмотренные в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оговоре;</w:t>
      </w:r>
    </w:p>
    <w:p w14:paraId="469A29EC" w14:textId="06B4C9E2" w:rsidR="0061443C" w:rsidRPr="00160865" w:rsidRDefault="0061443C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-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Исполнитель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предоставит по первому требованию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Заказчика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или налоговых органов (в т.ч. при проведении встречной налоговой проверки), надлежащим образом заверенные копии документов, относящихся к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оговору и подтверждающих гарантии, указанные в настоящем пункте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</w:t>
      </w:r>
      <w:r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оговора, в срок, не превышающий 5 (пять) рабочих дней с момента получения соответствующего запроса.</w:t>
      </w:r>
    </w:p>
    <w:p w14:paraId="23472C63" w14:textId="6CA06979" w:rsidR="0061443C" w:rsidRPr="00160865" w:rsidRDefault="00D97615" w:rsidP="0061443C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7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.2.  В случае нарушения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Исполнителем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заверений, указанных в пункте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7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.1. настоящего раздела договора,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Исполнитель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обязует</w:t>
      </w:r>
      <w:r w:rsidR="0061443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ся </w:t>
      </w:r>
      <w:proofErr w:type="gramStart"/>
      <w:r w:rsidR="0061443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возместить 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все</w:t>
      </w:r>
      <w:proofErr w:type="gramEnd"/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документально подтвержденные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Заказчиком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убытки, вызванные таким нарушением.</w:t>
      </w:r>
    </w:p>
    <w:p w14:paraId="7C7E89C8" w14:textId="5123EC1B" w:rsidR="0061443C" w:rsidRPr="00160865" w:rsidRDefault="005516FA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 w:firstLine="709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Исполнитель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в срок не более 5 (Пяти) банковских дней с момента получения соответствующего требования от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Заказчика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обязан возместить указанные убытки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Заказчику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Заказчик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вправе удержать сумму убытков из иных расчетов по любым сделкам с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Исполнителем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</w:p>
    <w:p w14:paraId="24534A92" w14:textId="6C9566A0" w:rsidR="0061443C" w:rsidRPr="00160865" w:rsidRDefault="00D97615" w:rsidP="0061443C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74"/>
        <w:contextualSpacing/>
        <w:jc w:val="both"/>
        <w:textAlignment w:val="baseline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7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3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 Нарушение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Исполнителем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гарантий и заверений, указанных в пункте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7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.1. настоящего раздела договора, является основанием (при наличии подтверждающих документов) для одностороннего отказа </w:t>
      </w:r>
      <w:r w:rsidR="003706F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Исполнителя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от настоящего </w:t>
      </w:r>
      <w:r w:rsidR="0061443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д</w:t>
      </w:r>
      <w:r w:rsidR="0061443C" w:rsidRPr="0016086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оговора. </w:t>
      </w:r>
    </w:p>
    <w:p w14:paraId="2A60825B" w14:textId="77777777" w:rsidR="0061443C" w:rsidRPr="00160865" w:rsidRDefault="0061443C" w:rsidP="0061443C">
      <w:pPr>
        <w:suppressAutoHyphens/>
        <w:spacing w:after="0" w:line="240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375A331" w14:textId="2BF48A7D" w:rsidR="0061443C" w:rsidRPr="00160865" w:rsidRDefault="006C2432" w:rsidP="00614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61443C" w:rsidRPr="0016086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Заключительные положения</w:t>
      </w:r>
    </w:p>
    <w:p w14:paraId="6302693D" w14:textId="663E5141" w:rsidR="0061443C" w:rsidRPr="00160865" w:rsidRDefault="006C2432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  Условия настоящего договора, дополнительных соглашений к нему и иная информация и документы, полученные сторонами при исполнении настоящего договора, конфиденциальны и не подлежат разглашению.</w:t>
      </w:r>
    </w:p>
    <w:p w14:paraId="6E8C2C36" w14:textId="49045EAC" w:rsidR="0061443C" w:rsidRPr="00160865" w:rsidRDefault="006C2432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  Настоящий договор вступает в силу с даты подписания его обеими сто</w:t>
      </w:r>
      <w:r w:rsidR="006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ронами и действует до 31.12.202</w:t>
      </w:r>
      <w:r w:rsidR="00E22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14:paraId="128918C5" w14:textId="6A2F4080" w:rsidR="0061443C" w:rsidRPr="00160865" w:rsidRDefault="0061443C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>Если  до</w:t>
      </w:r>
      <w:proofErr w:type="gramEnd"/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истечения срока действия настоящего договора ни одна из сторон не заявит о его расторжении, договор считается автоматически пролонгированным на </w:t>
      </w:r>
      <w:r w:rsidR="003700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 по</w:t>
      </w:r>
      <w:r w:rsidRPr="00160865">
        <w:rPr>
          <w:rFonts w:ascii="Times New Roman" w:eastAsia="Times New Roman" w:hAnsi="Times New Roman"/>
          <w:sz w:val="24"/>
          <w:szCs w:val="24"/>
          <w:lang w:eastAsia="ru-RU"/>
        </w:rPr>
        <w:t>следующий календарный год, на аналогичных условиях. Количество пролонгаций неограниченно</w:t>
      </w:r>
      <w:r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8EF5369" w14:textId="6295775B" w:rsidR="0061443C" w:rsidRPr="00160865" w:rsidRDefault="006C2432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Все дополнения и изменения к настоящему договору должны быть, составлены в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письменной форме и подписаны обеими сторонами. 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405FC5FA" w14:textId="703FCC9D" w:rsidR="0061443C" w:rsidRPr="00160865" w:rsidRDefault="006C2432" w:rsidP="006144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 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</w:rPr>
        <w:t>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 сообщить об этом другой стороне не позднее 5 (пяти) рабочих дней со дня, когда ей стало известно о таком изменении.</w:t>
      </w:r>
    </w:p>
    <w:p w14:paraId="353AD1B3" w14:textId="51ED3A5B" w:rsidR="0061443C" w:rsidRPr="00160865" w:rsidRDefault="006C2432" w:rsidP="006144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</w:rPr>
        <w:t>.5. Ни одна из сторон по настоящему контракту не имеет права передавать права и обязательства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</w:rPr>
        <w:t>по данному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</w:rPr>
        <w:t>договору третьей стороне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</w:rPr>
        <w:t xml:space="preserve">без письменного согласия другой стороны. После подписания настоящего </w:t>
      </w:r>
      <w:proofErr w:type="gramStart"/>
      <w:r w:rsidR="0061443C" w:rsidRPr="00160865">
        <w:rPr>
          <w:rFonts w:ascii="Times New Roman" w:eastAsia="Times New Roman" w:hAnsi="Times New Roman"/>
          <w:color w:val="000000"/>
          <w:sz w:val="24"/>
          <w:szCs w:val="24"/>
        </w:rPr>
        <w:t>договора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</w:rPr>
        <w:t xml:space="preserve"> все</w:t>
      </w:r>
      <w:proofErr w:type="gramEnd"/>
      <w:r w:rsidR="0061443C" w:rsidRPr="00160865">
        <w:rPr>
          <w:rFonts w:ascii="Times New Roman" w:eastAsia="Times New Roman" w:hAnsi="Times New Roman"/>
          <w:color w:val="000000"/>
          <w:sz w:val="24"/>
          <w:szCs w:val="24"/>
        </w:rPr>
        <w:t xml:space="preserve"> предшествующие переговоры и переписка теряют силу.</w:t>
      </w:r>
    </w:p>
    <w:p w14:paraId="2C8B9D9D" w14:textId="2141E899" w:rsidR="0061443C" w:rsidRPr="00160865" w:rsidRDefault="006C2432" w:rsidP="006144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1443C" w:rsidRPr="00160865">
        <w:rPr>
          <w:rFonts w:ascii="Times New Roman" w:eastAsia="Times New Roman" w:hAnsi="Times New Roman"/>
          <w:sz w:val="24"/>
          <w:szCs w:val="24"/>
          <w:lang w:eastAsia="ru-RU"/>
        </w:rPr>
        <w:t>.6. Настоящий договор, а также все документы к нему (дополнительные соглашения, акты, товарные накладные, спецификации и др.), подписанные и переданные по факсимильной или электронной связи (скан копии), имеют юридическую силу и определяются Сторонами как документы, принятые к исполнению до обмена оригиналами. При этом оригинальные документы должны быть направлены Стороне в течение 5 (пяти) рабочих дней заказным письмом с уведомлением о вручении либо нарочным с вручением под расписку.</w:t>
      </w:r>
    </w:p>
    <w:p w14:paraId="032A64DC" w14:textId="1F048994" w:rsidR="0061443C" w:rsidRPr="00160865" w:rsidRDefault="006C2432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.7. Во всем остальном, что не предусмотрено настоящим договором, стороны руководствуются действующим</w:t>
      </w:r>
      <w:r w:rsidR="0061443C" w:rsidRPr="0016086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7" w:tooltip="Законы в России" w:history="1">
        <w:r w:rsidR="0061443C" w:rsidRPr="00160865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6BF0B7" w14:textId="1223C46F" w:rsidR="0061443C" w:rsidRPr="00160865" w:rsidRDefault="006C2432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1443C" w:rsidRPr="001608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.8.  Настоящий договор составлен в 2-х экземплярах, имеющих одинаковую юридическую силу, по одному для каждой из сторон.</w:t>
      </w:r>
    </w:p>
    <w:p w14:paraId="23FE5714" w14:textId="77777777" w:rsidR="0061443C" w:rsidRPr="00160865" w:rsidRDefault="0061443C" w:rsidP="0061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5F6661" w14:textId="34CC6605" w:rsidR="0061443C" w:rsidRDefault="0061443C" w:rsidP="0061443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08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="006C243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1608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Юридические адреса, банковские реквизиты. </w:t>
      </w:r>
    </w:p>
    <w:p w14:paraId="0E6DB5B4" w14:textId="77777777" w:rsidR="00C90D9E" w:rsidRDefault="00C90D9E" w:rsidP="0061443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088B1C" w14:textId="11B759A7" w:rsidR="00C90D9E" w:rsidRDefault="00C90D9E" w:rsidP="0061443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ЗАКАЗЧИК: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ИСПОЛНИТЕЛЬ:</w:t>
      </w:r>
    </w:p>
    <w:p w14:paraId="20956C61" w14:textId="47B0BCF5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ООО ТК «</w:t>
      </w:r>
      <w:proofErr w:type="spellStart"/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Толмачёвский</w:t>
      </w:r>
      <w:proofErr w:type="spellEnd"/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  <w:r w:rsidR="0028439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                            </w:t>
      </w:r>
    </w:p>
    <w:p w14:paraId="4A889F94" w14:textId="77777777" w:rsidR="00E2224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Юр. адрес:</w:t>
      </w:r>
      <w:r w:rsidRPr="00C90D9E">
        <w:rPr>
          <w:rFonts w:eastAsia="Times New Roman"/>
          <w:bCs/>
          <w:lang w:eastAsia="zh-CN"/>
        </w:rPr>
        <w:t xml:space="preserve"> </w:t>
      </w: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633100, Новосибирская обл.,</w:t>
      </w:r>
      <w:r w:rsidR="0028439D" w:rsidRPr="00C57C7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</w:t>
      </w:r>
    </w:p>
    <w:p w14:paraId="2B61C712" w14:textId="77777777" w:rsidR="00E2224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Новосибирский район, село Толмачево, </w:t>
      </w:r>
      <w:r w:rsidR="00C57C7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</w:t>
      </w:r>
      <w:r w:rsidR="00E3768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</w:p>
    <w:p w14:paraId="1F6B9783" w14:textId="46C87456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ул. Советская, дом 142</w:t>
      </w:r>
      <w:r w:rsidR="0033115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</w:t>
      </w:r>
    </w:p>
    <w:p w14:paraId="4576689A" w14:textId="1323D88B" w:rsidR="00C90D9E" w:rsidRPr="00C57C71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Фактический адрес: 656922, Алтайский </w:t>
      </w:r>
      <w:r w:rsidR="00C6052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</w:t>
      </w:r>
    </w:p>
    <w:p w14:paraId="7DA040FF" w14:textId="6137030B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край, г. Барнаул, Павловский тракт, 337</w:t>
      </w:r>
      <w:r w:rsidR="00C6052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</w:t>
      </w:r>
    </w:p>
    <w:p w14:paraId="07EA70A0" w14:textId="167C9FD4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ОГРН 1145476141447</w:t>
      </w:r>
      <w:r w:rsidR="00AE309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</w:t>
      </w:r>
    </w:p>
    <w:p w14:paraId="47EF5283" w14:textId="460C51E5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ИНН </w:t>
      </w:r>
      <w:proofErr w:type="gramStart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5433200129  КПП</w:t>
      </w:r>
      <w:proofErr w:type="gramEnd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543301001</w:t>
      </w:r>
      <w:r w:rsidR="00AE309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</w:t>
      </w:r>
    </w:p>
    <w:p w14:paraId="433D41C2" w14:textId="61AE9BC6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Реквизиты банка: </w:t>
      </w:r>
      <w:r w:rsidR="00AE309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</w:t>
      </w:r>
    </w:p>
    <w:p w14:paraId="201084F9" w14:textId="029AF61E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р/</w:t>
      </w:r>
      <w:proofErr w:type="spellStart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сч</w:t>
      </w:r>
      <w:proofErr w:type="spellEnd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. 40702810816030001081</w:t>
      </w:r>
      <w:r w:rsidR="0015517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</w:t>
      </w:r>
    </w:p>
    <w:p w14:paraId="56AA6E45" w14:textId="0DE081B1" w:rsidR="00C90D9E" w:rsidRPr="00A20CB0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Филиал «</w:t>
      </w:r>
      <w:proofErr w:type="gramStart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Центральный»  Банк</w:t>
      </w:r>
      <w:proofErr w:type="gramEnd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ВТБ</w:t>
      </w:r>
      <w:r w:rsidR="0015517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</w:t>
      </w:r>
      <w:r w:rsidR="00A20CB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</w:p>
    <w:p w14:paraId="34CA0199" w14:textId="78DC1DE5" w:rsidR="00C90D9E" w:rsidRPr="00A20CB0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(ПАО) в г.  </w:t>
      </w:r>
      <w:proofErr w:type="gramStart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Москва  БИК</w:t>
      </w:r>
      <w:proofErr w:type="gramEnd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044525411</w:t>
      </w:r>
      <w:r w:rsidR="0015517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</w:t>
      </w:r>
    </w:p>
    <w:p w14:paraId="44AC2CD0" w14:textId="2F73CCAF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к/</w:t>
      </w:r>
      <w:proofErr w:type="spellStart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>сч</w:t>
      </w:r>
      <w:proofErr w:type="spellEnd"/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30101810145250000411</w:t>
      </w:r>
      <w:r w:rsidR="003B2D2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</w:t>
      </w:r>
      <w:r w:rsidR="003B2D24" w:rsidRPr="003B2D2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</w:t>
      </w:r>
      <w:r w:rsidR="00A20CB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</w:p>
    <w:p w14:paraId="4E63080F" w14:textId="08801E09" w:rsidR="0015517D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Адрес электронной почты:  </w:t>
      </w:r>
      <w:r w:rsidR="00AD5AD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</w:t>
      </w:r>
    </w:p>
    <w:p w14:paraId="1C40066D" w14:textId="76FFCCDC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Cs/>
          <w:sz w:val="24"/>
          <w:szCs w:val="24"/>
          <w:highlight w:val="white"/>
          <w:lang w:eastAsia="zh-CN"/>
        </w:rPr>
        <w:t>info.tkt@gorkunov.com</w:t>
      </w:r>
      <w:r w:rsidRPr="00C90D9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</w:t>
      </w:r>
    </w:p>
    <w:p w14:paraId="5F43356C" w14:textId="77777777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3065686C" w14:textId="77777777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D63B833" w14:textId="45783A11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Генеральный директор</w:t>
      </w:r>
      <w:r w:rsidR="003B2D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                                  </w:t>
      </w:r>
      <w:r w:rsidR="00E2224E"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Генеральный директор</w:t>
      </w:r>
      <w:r w:rsidR="00E2224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                                  </w:t>
      </w:r>
    </w:p>
    <w:p w14:paraId="359E4283" w14:textId="77777777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ООО ТК "</w:t>
      </w:r>
      <w:proofErr w:type="spellStart"/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Толмачёвский</w:t>
      </w:r>
      <w:proofErr w:type="spellEnd"/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"</w:t>
      </w:r>
    </w:p>
    <w:p w14:paraId="136A6818" w14:textId="77777777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42825A6" w14:textId="66390FD7" w:rsid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______________Винс А.В.</w:t>
      </w:r>
      <w:r w:rsidR="003B2D2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                                                     _________________</w:t>
      </w:r>
    </w:p>
    <w:p w14:paraId="433955B4" w14:textId="348B7CA2" w:rsidR="00C90D9E" w:rsidRPr="00C90D9E" w:rsidRDefault="00C90D9E" w:rsidP="00C90D9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«__</w:t>
      </w:r>
      <w:proofErr w:type="gramStart"/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_»_</w:t>
      </w:r>
      <w:proofErr w:type="gramEnd"/>
      <w:r w:rsidRPr="00C90D9E">
        <w:rPr>
          <w:rFonts w:ascii="Times New Roman" w:eastAsia="Times New Roman" w:hAnsi="Times New Roman"/>
          <w:b/>
          <w:sz w:val="24"/>
          <w:szCs w:val="24"/>
          <w:lang w:eastAsia="zh-CN"/>
        </w:rPr>
        <w:t>_______________202</w:t>
      </w:r>
      <w:r w:rsidR="00E2224E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r w:rsidR="003B2D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                            «_____»_______________202</w:t>
      </w:r>
      <w:r w:rsidR="00E2224E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</w:p>
    <w:p w14:paraId="77A77AD9" w14:textId="77777777" w:rsidR="00C90D9E" w:rsidRPr="00160865" w:rsidRDefault="00C90D9E" w:rsidP="0061443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E79D2C" w14:textId="77777777" w:rsidR="0061443C" w:rsidRPr="00160865" w:rsidRDefault="0061443C" w:rsidP="006144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8581DF" w14:textId="77777777" w:rsidR="0061443C" w:rsidRPr="00160865" w:rsidRDefault="0061443C" w:rsidP="006144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3F62A" w14:textId="77777777" w:rsidR="0061443C" w:rsidRDefault="0061443C" w:rsidP="0061443C"/>
    <w:p w14:paraId="554729EE" w14:textId="77777777" w:rsidR="002379BE" w:rsidRDefault="002379BE"/>
    <w:sectPr w:rsidR="002379BE" w:rsidSect="001501AC">
      <w:headerReference w:type="default" r:id="rId8"/>
      <w:footerReference w:type="default" r:id="rId9"/>
      <w:pgSz w:w="11906" w:h="16838"/>
      <w:pgMar w:top="567" w:right="707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9C57" w14:textId="77777777" w:rsidR="00E707C3" w:rsidRDefault="00E707C3">
      <w:pPr>
        <w:spacing w:after="0" w:line="240" w:lineRule="auto"/>
      </w:pPr>
      <w:r>
        <w:separator/>
      </w:r>
    </w:p>
  </w:endnote>
  <w:endnote w:type="continuationSeparator" w:id="0">
    <w:p w14:paraId="6C8D209B" w14:textId="77777777" w:rsidR="00E707C3" w:rsidRDefault="00E7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A543" w14:textId="77777777" w:rsidR="0051266E" w:rsidRDefault="0051266E">
    <w:pPr>
      <w:pStyle w:val="a3"/>
      <w:jc w:val="center"/>
    </w:pPr>
  </w:p>
  <w:p w14:paraId="0FABECDC" w14:textId="77777777" w:rsidR="0051266E" w:rsidRDefault="0051266E">
    <w:pPr>
      <w:pStyle w:val="a3"/>
      <w:jc w:val="center"/>
    </w:pPr>
  </w:p>
  <w:p w14:paraId="51AA6E97" w14:textId="1FEE68ED" w:rsidR="0051266E" w:rsidRDefault="00F7125F" w:rsidP="00F7125F">
    <w:pPr>
      <w:pStyle w:val="a3"/>
    </w:pPr>
    <w:r>
      <w:t>_______________Заказчик                                                               __________________Исполнитель</w:t>
    </w:r>
  </w:p>
  <w:p w14:paraId="12617950" w14:textId="77777777" w:rsidR="0051266E" w:rsidRDefault="005126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1914" w14:textId="77777777" w:rsidR="00E707C3" w:rsidRDefault="00E707C3">
      <w:pPr>
        <w:spacing w:after="0" w:line="240" w:lineRule="auto"/>
      </w:pPr>
      <w:r>
        <w:separator/>
      </w:r>
    </w:p>
  </w:footnote>
  <w:footnote w:type="continuationSeparator" w:id="0">
    <w:p w14:paraId="7D0C94E2" w14:textId="77777777" w:rsidR="00E707C3" w:rsidRDefault="00E7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6687" w14:textId="6CD5B924" w:rsidR="00F7125F" w:rsidRPr="00A64F1F" w:rsidRDefault="00A64F1F">
    <w:pPr>
      <w:pStyle w:val="a8"/>
      <w:rPr>
        <w:sz w:val="18"/>
        <w:szCs w:val="18"/>
      </w:rPr>
    </w:pPr>
    <w:r w:rsidRPr="00A64F1F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     </w:t>
    </w:r>
    <w:r w:rsidRPr="00A64F1F">
      <w:rPr>
        <w:sz w:val="18"/>
        <w:szCs w:val="18"/>
      </w:rPr>
      <w:t xml:space="preserve"> Договор на оказание услуг по организации питания </w:t>
    </w:r>
    <w:proofErr w:type="gramStart"/>
    <w:r w:rsidRPr="00A64F1F">
      <w:rPr>
        <w:sz w:val="18"/>
        <w:szCs w:val="18"/>
      </w:rPr>
      <w:t xml:space="preserve">№ </w:t>
    </w:r>
    <w:r>
      <w:rPr>
        <w:sz w:val="18"/>
        <w:szCs w:val="18"/>
      </w:rPr>
      <w:t xml:space="preserve"> от</w:t>
    </w:r>
    <w:proofErr w:type="gramEnd"/>
    <w:r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32"/>
    <w:rsid w:val="000136F6"/>
    <w:rsid w:val="00064F58"/>
    <w:rsid w:val="00092921"/>
    <w:rsid w:val="000A0F1B"/>
    <w:rsid w:val="000B6C8D"/>
    <w:rsid w:val="000D0ACC"/>
    <w:rsid w:val="00141DA7"/>
    <w:rsid w:val="00146E6C"/>
    <w:rsid w:val="001501AC"/>
    <w:rsid w:val="0015517D"/>
    <w:rsid w:val="001B358C"/>
    <w:rsid w:val="001D5140"/>
    <w:rsid w:val="00204332"/>
    <w:rsid w:val="002379BE"/>
    <w:rsid w:val="002453BA"/>
    <w:rsid w:val="00252553"/>
    <w:rsid w:val="00255039"/>
    <w:rsid w:val="00266367"/>
    <w:rsid w:val="002676FE"/>
    <w:rsid w:val="00281FC1"/>
    <w:rsid w:val="0028439D"/>
    <w:rsid w:val="00294885"/>
    <w:rsid w:val="002B62C0"/>
    <w:rsid w:val="002B6F4A"/>
    <w:rsid w:val="002C5123"/>
    <w:rsid w:val="002D78BE"/>
    <w:rsid w:val="00331151"/>
    <w:rsid w:val="00340132"/>
    <w:rsid w:val="00347BBE"/>
    <w:rsid w:val="00350DF1"/>
    <w:rsid w:val="003700A2"/>
    <w:rsid w:val="003706F4"/>
    <w:rsid w:val="00372289"/>
    <w:rsid w:val="003A17FD"/>
    <w:rsid w:val="003B2D24"/>
    <w:rsid w:val="003C591C"/>
    <w:rsid w:val="003F7F05"/>
    <w:rsid w:val="00400184"/>
    <w:rsid w:val="004472E6"/>
    <w:rsid w:val="00455F2F"/>
    <w:rsid w:val="00487EFD"/>
    <w:rsid w:val="004A4A9A"/>
    <w:rsid w:val="004D2047"/>
    <w:rsid w:val="004F71AB"/>
    <w:rsid w:val="0051266E"/>
    <w:rsid w:val="0053477D"/>
    <w:rsid w:val="005516FA"/>
    <w:rsid w:val="00556DDF"/>
    <w:rsid w:val="005F33F4"/>
    <w:rsid w:val="0061443C"/>
    <w:rsid w:val="0063521A"/>
    <w:rsid w:val="006419F2"/>
    <w:rsid w:val="00653AEB"/>
    <w:rsid w:val="00655BBD"/>
    <w:rsid w:val="00670AE4"/>
    <w:rsid w:val="00681B9F"/>
    <w:rsid w:val="006A44AF"/>
    <w:rsid w:val="006C2432"/>
    <w:rsid w:val="00723C50"/>
    <w:rsid w:val="00742C15"/>
    <w:rsid w:val="00795910"/>
    <w:rsid w:val="007A6B9F"/>
    <w:rsid w:val="007C46D9"/>
    <w:rsid w:val="007F065B"/>
    <w:rsid w:val="00871283"/>
    <w:rsid w:val="008C2680"/>
    <w:rsid w:val="008C27F2"/>
    <w:rsid w:val="008F6D0E"/>
    <w:rsid w:val="00915245"/>
    <w:rsid w:val="00954420"/>
    <w:rsid w:val="009D7293"/>
    <w:rsid w:val="009F04BA"/>
    <w:rsid w:val="009F436B"/>
    <w:rsid w:val="009F728F"/>
    <w:rsid w:val="00A20CB0"/>
    <w:rsid w:val="00A533C1"/>
    <w:rsid w:val="00A5558E"/>
    <w:rsid w:val="00A649B1"/>
    <w:rsid w:val="00A64F1F"/>
    <w:rsid w:val="00A70E59"/>
    <w:rsid w:val="00A92E1A"/>
    <w:rsid w:val="00A9562C"/>
    <w:rsid w:val="00AA48CE"/>
    <w:rsid w:val="00AD5AD0"/>
    <w:rsid w:val="00AE3097"/>
    <w:rsid w:val="00AE3359"/>
    <w:rsid w:val="00B677E8"/>
    <w:rsid w:val="00B93957"/>
    <w:rsid w:val="00B93F5B"/>
    <w:rsid w:val="00BA3CE6"/>
    <w:rsid w:val="00BE2D66"/>
    <w:rsid w:val="00C2532E"/>
    <w:rsid w:val="00C3770A"/>
    <w:rsid w:val="00C54B06"/>
    <w:rsid w:val="00C57C71"/>
    <w:rsid w:val="00C60524"/>
    <w:rsid w:val="00C8341D"/>
    <w:rsid w:val="00C90D9E"/>
    <w:rsid w:val="00CC4A63"/>
    <w:rsid w:val="00CD34D9"/>
    <w:rsid w:val="00CE6326"/>
    <w:rsid w:val="00D35BF6"/>
    <w:rsid w:val="00D451B6"/>
    <w:rsid w:val="00D51429"/>
    <w:rsid w:val="00D51791"/>
    <w:rsid w:val="00D57DD1"/>
    <w:rsid w:val="00D81736"/>
    <w:rsid w:val="00D97615"/>
    <w:rsid w:val="00DC0DBE"/>
    <w:rsid w:val="00DE5F50"/>
    <w:rsid w:val="00E2224E"/>
    <w:rsid w:val="00E37683"/>
    <w:rsid w:val="00E60729"/>
    <w:rsid w:val="00E707C3"/>
    <w:rsid w:val="00E70DA2"/>
    <w:rsid w:val="00E73A3A"/>
    <w:rsid w:val="00EA3108"/>
    <w:rsid w:val="00EA3C61"/>
    <w:rsid w:val="00EF1030"/>
    <w:rsid w:val="00F01CD9"/>
    <w:rsid w:val="00F12640"/>
    <w:rsid w:val="00F53288"/>
    <w:rsid w:val="00F54C74"/>
    <w:rsid w:val="00F7125F"/>
    <w:rsid w:val="00F84181"/>
    <w:rsid w:val="00F85737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60C0"/>
  <w15:chartTrackingRefBased/>
  <w15:docId w15:val="{F1699805-94C1-40BE-883D-4F83BDFC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4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443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144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53B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453B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7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12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spolnenie_obyazatelmzstv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n.seles@gorkunov.com</dc:creator>
  <cp:keywords/>
  <dc:description/>
  <cp:lastModifiedBy>Pavel Bordyugov</cp:lastModifiedBy>
  <cp:revision>2</cp:revision>
  <cp:lastPrinted>2023-07-21T03:09:00Z</cp:lastPrinted>
  <dcterms:created xsi:type="dcterms:W3CDTF">2025-02-11T05:04:00Z</dcterms:created>
  <dcterms:modified xsi:type="dcterms:W3CDTF">2025-02-11T05:04:00Z</dcterms:modified>
</cp:coreProperties>
</file>