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C44A2D" w14:textId="77777777" w:rsidR="00602480" w:rsidRDefault="0060248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6E5E9ABC" w14:textId="77777777" w:rsidR="00602480" w:rsidRDefault="0000000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ДОГОВОР на выполнение работ № ____</w:t>
      </w:r>
    </w:p>
    <w:p w14:paraId="3E631EF3" w14:textId="77777777" w:rsidR="00602480" w:rsidRDefault="0060248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BA72578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г. Барнаул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  «____»  _______  202___ года</w:t>
      </w:r>
    </w:p>
    <w:p w14:paraId="56555A96" w14:textId="77777777" w:rsidR="00602480" w:rsidRDefault="0060248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3811F36" w14:textId="77777777" w:rsidR="00602480" w:rsidRDefault="0000000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Общество с ограниченной ответственностью Тепличный комбинат «Толмачёвский», именуемое в дальнейшем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«Заказчик»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лице генерального директора Винса Андрея Викторовича, действующего на основании Устава, с одной стороны, и ____________________________________________, именуемое в дальнейшем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«Исполнитель», в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лице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_____________________________________,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действующего на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основании_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 другой стороны заключили настоящий договор о нижеследующем:</w:t>
      </w:r>
    </w:p>
    <w:p w14:paraId="2B97119E" w14:textId="77777777" w:rsidR="00602480" w:rsidRDefault="0060248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D8B9A50" w14:textId="77777777" w:rsidR="00602480" w:rsidRDefault="00000000">
      <w:pPr>
        <w:pStyle w:val="afd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Предмет договора</w:t>
      </w:r>
    </w:p>
    <w:p w14:paraId="4FABC694" w14:textId="77777777" w:rsidR="00602480" w:rsidRDefault="00602480">
      <w:pPr>
        <w:pStyle w:val="afd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0BEDFB9A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1.1. Исполнитель по Заявке Заказчика обязуется выполнять работы, предусмотренные в Приложении № 1 к настоящему договору на условиях договора, а Заказчик обязуется принимать и оплачивать результат, выполненных работ в размере и сроки, предусмотренные настоящим договором.</w:t>
      </w:r>
    </w:p>
    <w:p w14:paraId="43DA02A2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1.2. Место выполнения работ: Алтайский край, г. Барнаул, Павловский тракт, 337.</w:t>
      </w:r>
    </w:p>
    <w:p w14:paraId="1DA3E9D4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1.3. Работы производятся Исполнителем своими силами либо с привлечением третьих лиц. В случае привлечения Исполнителем третьих лиц для выполнения работ ответственность перед Заказчиком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за качество работ, выполненных третьими лицами, а также за их действия при выполнении работ на территории Заказчика несёт Исполнитель. В случае привлечения к выполнению работ по договору третьих лиц, Исполнитель оформляет работы для Заказчика от своего имени и самостоятельно несёт ответственность за документальное оформление договорных отношений с третьими лицами.</w:t>
      </w:r>
    </w:p>
    <w:p w14:paraId="344E2FDA" w14:textId="3194CE1F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1.4. Объем работ, срок выполнения работ и иные условия выполнения работ содержатся в заявке Заказчика.</w:t>
      </w:r>
    </w:p>
    <w:p w14:paraId="13551205" w14:textId="77777777" w:rsidR="00602480" w:rsidRDefault="0060248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1A100BD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          2. Обязанности сторон</w:t>
      </w:r>
    </w:p>
    <w:p w14:paraId="58A631F8" w14:textId="77777777" w:rsidR="00602480" w:rsidRDefault="006024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AD7D2BA" w14:textId="77777777" w:rsidR="00602480" w:rsidRPr="00AA1F71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A1F71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2.1. Исполнитель обязан:</w:t>
      </w:r>
    </w:p>
    <w:p w14:paraId="44BC2F64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2.1.1. Выполнять работы по настоящему договору в соответствии с Заявками Заказчика в полном объёме, в сроки и качеством, предъявляемым к отдельным видам работ согласно локальным нормативным документам Заказчика, условиям договора и требованиям действующего законодательства Российской Федерации.</w:t>
      </w:r>
    </w:p>
    <w:p w14:paraId="0272F90E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2.1.2. </w:t>
      </w:r>
      <w:bookmarkStart w:id="0" w:name="_Hlk178236896"/>
      <w:r>
        <w:rPr>
          <w:rFonts w:ascii="Times New Roman" w:eastAsia="Times New Roman" w:hAnsi="Times New Roman"/>
          <w:sz w:val="24"/>
          <w:szCs w:val="24"/>
          <w:lang w:eastAsia="ru-RU"/>
        </w:rPr>
        <w:t>Назначить ответственное лицо, уполномоченное решать в рамках настоящего договора технические и организационные вопросы</w:t>
      </w:r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0FC94CE1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2.1.3. По требованию Заказчика сообщать все сведения о ходе выполнения работ.</w:t>
      </w:r>
    </w:p>
    <w:p w14:paraId="38970F76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2.1.4. Не разглашать ставшие ему известными по роду деятельности сведения о Заказчике.</w:t>
      </w:r>
    </w:p>
    <w:p w14:paraId="1638E36F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2.1.5. Информировать Заказчика, не менее чем за 12 часов до предполагаемой даты выполнения Заявки Заказчика о вынужденных задержках или непредвиденных обстоятельствах, препятствующих своевременному и качественному выполнению работ.</w:t>
      </w:r>
    </w:p>
    <w:p w14:paraId="1F79CA54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2.1.6. Соблюдать правила внутреннего распорядка, пропускного и внутриобъектового режимов Заказчика.</w:t>
      </w:r>
    </w:p>
    <w:p w14:paraId="1E53CA6A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2.1.7. Предоставить до начала работ списки работников Исполнителя, которые будут выполнять работы на территории Заказчика для их оформления на пропускном посту. </w:t>
      </w:r>
    </w:p>
    <w:p w14:paraId="0F890C71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2.1.8. За 2 (два) рабочих дня до начала выполнения работ предоставить Заказчику копии документов, подтверждающих наличие аттестаций и допусков, медицинских книжек работников Исполнителя, которые будут выполнять работы на территории Заказчика согласно Приложения №2 настоящего договора.</w:t>
      </w:r>
    </w:p>
    <w:p w14:paraId="17AF0CEA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2.1.9. </w:t>
      </w:r>
      <w:bookmarkStart w:id="1" w:name="_Hlk174695997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Организовать доставку работников Исполнителя на объект Заказчика к назначенному времени за свой счёт. При доставке работников Исполнителя </w:t>
      </w:r>
      <w:bookmarkStart w:id="2" w:name="_Hlk174707656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транспортными средствами, осуществляющими на основе договорных отношений доставку работников Заказчика, компенсация затрат </w:t>
      </w:r>
      <w:bookmarkEnd w:id="2"/>
      <w:r>
        <w:rPr>
          <w:rFonts w:ascii="Times New Roman" w:eastAsia="Times New Roman" w:hAnsi="Times New Roman"/>
          <w:sz w:val="24"/>
          <w:szCs w:val="24"/>
          <w:lang w:eastAsia="ru-RU"/>
        </w:rPr>
        <w:t>Заказчика определяется по Приложению №4</w:t>
      </w:r>
      <w:bookmarkEnd w:id="1"/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318F39E3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2.1.10. Осуществлять замену работников Исполнителя другими с предварительным уведомлением Заказчика и предоставлением документов в соответствии с п.2.1.8 до начала выполнения работ.</w:t>
      </w:r>
    </w:p>
    <w:p w14:paraId="5EAC7AE0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2.1.11. Обеспечить прохождения работниками Исполнителя, выполняющими работы на территории Заказчика, инструктажей по охране труда, пожарной безопасности и иные виды инструктажей, необходимые для безопасного и качественного выполнения работ, в установленном действующим законодательством РФ порядке. </w:t>
      </w:r>
    </w:p>
    <w:p w14:paraId="19F2D32C" w14:textId="56EA2566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2.1.12. Обеспечить работников Исполнителя необходимыми для выполнения работ инструментом, оборудованием, материалами, </w:t>
      </w:r>
      <w:r w:rsidR="00337604">
        <w:rPr>
          <w:rFonts w:ascii="Times New Roman" w:eastAsia="Times New Roman" w:hAnsi="Times New Roman"/>
          <w:sz w:val="24"/>
          <w:szCs w:val="24"/>
          <w:lang w:eastAsia="ru-RU"/>
        </w:rPr>
        <w:t xml:space="preserve">спецодеждой 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средствами </w:t>
      </w:r>
      <w:r w:rsidR="00337604">
        <w:rPr>
          <w:rFonts w:ascii="Times New Roman" w:eastAsia="Times New Roman" w:hAnsi="Times New Roman"/>
          <w:sz w:val="24"/>
          <w:szCs w:val="24"/>
          <w:lang w:eastAsia="ru-RU"/>
        </w:rPr>
        <w:t>индивидуальной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защиты </w:t>
      </w:r>
      <w:r>
        <w:rPr>
          <w:rFonts w:ascii="Times New Roman" w:eastAsia="Times New Roman" w:hAnsi="Times New Roman"/>
          <w:lang w:eastAsia="ru-RU"/>
        </w:rPr>
        <w:t>согласно требованиям ЕТН, оценки профессиональных рисков при выполнении работ на территории ОП «Алтайское»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(в т.ч. защитные маски, респираторы, рукавицы и т.п.), технической документацией и иными требованиями, предъявляемыми к отдельным видам работ согласно действующего законодательства Российской Федерации.</w:t>
      </w:r>
    </w:p>
    <w:p w14:paraId="139BF2C3" w14:textId="0A5147D2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2.1.13. В случае предоставления Заказчиком Исполнителю материалов, инструментов, оборудования, инвентаря, средств </w:t>
      </w:r>
      <w:r w:rsidR="00337604">
        <w:rPr>
          <w:rFonts w:ascii="Times New Roman" w:eastAsia="Times New Roman" w:hAnsi="Times New Roman"/>
          <w:sz w:val="24"/>
          <w:szCs w:val="24"/>
          <w:lang w:eastAsia="ru-RU"/>
        </w:rPr>
        <w:t>индивидуальной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защиты Исполнитель обязан нести ответственность за их сохранность в соответствии с действующим законодательством РФ и условиями настоящего договора. </w:t>
      </w:r>
      <w:r w:rsidR="00AA1F71">
        <w:rPr>
          <w:rFonts w:ascii="Times New Roman" w:eastAsia="Times New Roman" w:hAnsi="Times New Roman"/>
          <w:sz w:val="24"/>
          <w:szCs w:val="24"/>
          <w:lang w:eastAsia="ru-RU"/>
        </w:rPr>
        <w:t>По окончании работ Исполнитель осуществляет 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борку места выполнения работ, чистку инструментов, оборудования, инвентаря и стирку СИЗ.</w:t>
      </w:r>
    </w:p>
    <w:p w14:paraId="60BCEA05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2.1.14. Немедленно информировать Заказчика о возникших трудностях при выполнении работ, о недостатках используемых материалов при выполнении работ, о потерях при разгрузке, перегрузке и погрузке грузов.</w:t>
      </w:r>
    </w:p>
    <w:p w14:paraId="4A6AB116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2.1.15. Соблюдать требования охраны труда, пожарной и экологической безопасности, санитарно-гигиенические требования, требования СМБПП и Карантинных мероприятий, иных требований, установленных на объекте Заказчика и нести за это ответственность в соответствии с действующим законодательством РФ и условиями настоящего договора.</w:t>
      </w:r>
    </w:p>
    <w:p w14:paraId="7A1868B6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2.1.16. Во взаимодействии с Заказчиком обеспечить на объекте выполнения работ необходимые мероприятия по охране труда, пожарной и экологической безопасности, санитарно-гигиенические мероприятия, мероприятия, предусмотренные требования СМБПП и Карантинными мероприятиями. Исполнитель несёт ответственность за нарушения работниками Исполнителя правил охраны труда, требований противопожарного и иного законодательства, повлёкших возникновение ущерба объектам, имуществу Заказчика и/или третьих лиц, жизни и здоровью работников Исполнителя либо Заказчика в порядке, предусмотренном действующим законодательством РФ.</w:t>
      </w:r>
    </w:p>
    <w:p w14:paraId="15761883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2.1.17. Незамедлительно информировать Заказчика обо всех инцидентах, авариях и несчастных случаях, произошедших при выполнении работ на территории Заказчика, организовывать их расследование в соответствии с требованиями государственных нормативно-технических и правовых актов. Расследование причин инцидентов и несчастных случаев осуществляется в порядке, предусмотренном действующим законодательством Российской Федерации.</w:t>
      </w:r>
    </w:p>
    <w:p w14:paraId="6E971FF2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2.1.18. При наличии вины Исполнителя за инциденты, аварии и несчастные случаи, произошедшие в процессе работы на территории Заказчика, последний обязуется возместить Заказчику все расходы и убытки, возникшие у Заказчика в связи с указанными несчастными случаями, ситуациями. Расходы и убытки Исполнитель возмещает в течение 7 (семи) календарных дней с момента получения от Заказчика письменного требования о возмещении. Требование может быть направлено посредством электронной/факсовой связи.</w:t>
      </w:r>
    </w:p>
    <w:p w14:paraId="36B17642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2.1.19. По требованию Заказчика своими средствами и за свой счёт в срок, установленный Заказчиком, устранить допущенные по своей вине в выполненных работах недостатки или иные отступления от условий договора.</w:t>
      </w:r>
    </w:p>
    <w:p w14:paraId="2A9C0693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b/>
          <w:spacing w:val="-2"/>
          <w:position w:val="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2.2. Исполнитель имеет право:</w:t>
      </w:r>
    </w:p>
    <w:p w14:paraId="3EB4F491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2.2.1. Привлекать для выполнения работ третьих лиц и нести за их действия/бездействия ответственность.</w:t>
      </w:r>
    </w:p>
    <w:p w14:paraId="3F173D3C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2.2.2. Требовать оплаты выполненных работ в размере и порядке, предусмотренных настоящим договором.</w:t>
      </w:r>
    </w:p>
    <w:p w14:paraId="65996FA0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2.3. Заказчик обязан:</w:t>
      </w:r>
    </w:p>
    <w:p w14:paraId="4A5C32F4" w14:textId="202F8685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2.3.1. Направлять Исполнителю заявку в срок не позднее 3 (трех) календарных дней до предполагаемой даты выполнения работ. Производить корректировку заявки не позднее 1</w:t>
      </w:r>
      <w:r w:rsidR="00AA1F71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.00 часов дня, предшествующего предполагаемой даты выполнения работ.</w:t>
      </w:r>
    </w:p>
    <w:p w14:paraId="4E1B8EB6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2.3.2. Назначить ответственное лицо, уполномоченное решать в рамках настоящего Договора технические и организационные вопросы.</w:t>
      </w:r>
    </w:p>
    <w:p w14:paraId="123EAE51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2.3.3. Проводить работникам Исполнителя вводный инструктаж и иные виды инструктажей необходимые для безопасного и качественного выполнения работ, в установленном действующим законодательством РФ порядке.</w:t>
      </w:r>
    </w:p>
    <w:p w14:paraId="09B216DF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2.3.4. В случае необходимости предоставить Исполнителю инструменты, оборудования, материалы, техническую документацию для выполнения задания Заказчика.</w:t>
      </w:r>
    </w:p>
    <w:p w14:paraId="10241A65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2.3.5. Своевременно производить оплату за выполненные и принятые Исполнителем работы в соответствии с условиями настоящего договора.</w:t>
      </w:r>
    </w:p>
    <w:p w14:paraId="4DC69F14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2.4. Заказчик имеет право:</w:t>
      </w:r>
    </w:p>
    <w:p w14:paraId="57D1AC5D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2.4.1.  Проверять в любое время ход и качество выполняемых Исполнителем работ по договору, оказывать консультативную и иную помощь без вмешательства в его оперативно-хозяйственную деятельность, запрашивать у Исполнителя необходимую информацию и отчёты о выполненной работе.</w:t>
      </w:r>
    </w:p>
    <w:p w14:paraId="21CE4D6B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2.4.2. Отказаться от услуг Исполнителя или требовать от Исполнителя замены работника, в случае несоответствия выполняемой работы требованиям п.2.1.1 настоящего договора.</w:t>
      </w:r>
    </w:p>
    <w:p w14:paraId="027CCF5A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2.4.3 Отказаться от исполнения настоящего договора в случаях, предусмотренных настоящим договором, письменно уведомив об этом Исполнителя за 10 (десять) календарных дней до отказа от исполнения настоящего договора.</w:t>
      </w:r>
    </w:p>
    <w:p w14:paraId="092B5C22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2.4.4. Давать Исполнителю указания, связанные с качеством услуг, выполняемых по заявкам.</w:t>
      </w:r>
    </w:p>
    <w:p w14:paraId="5F7A2CD0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2.4.5. Направлять Исполнителю как письменные претензии, так и по телефону в случае несоблюдения и/или нарушения лицами Исполнителя сроков устранения недостатков и других нарушений, ухудшивших качество выполненной работы, согласованных сторонами.</w:t>
      </w:r>
    </w:p>
    <w:p w14:paraId="6D161BB1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2.4.6. Осуществлять контроль за соблюдением Исполнителем при выполнении работ на территории Заказчика требований нормативно-правовых актов по охране труда, пожарной и экологической безопасности, санитарно-гигиенических требований, требований СМБПП, Карантинных мероприятий, иных требований, установленных на объекте Заказчика.</w:t>
      </w:r>
    </w:p>
    <w:p w14:paraId="043134B0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В случае выявления нарушений выдавать ответственному представителю Исполнителя требование о принятии незамедлительных мер по устранению нарушений, наказанию виновных лиц и предоставлению соответствующей отчётной информации. </w:t>
      </w:r>
    </w:p>
    <w:p w14:paraId="6EBF0041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</w:t>
      </w:r>
    </w:p>
    <w:p w14:paraId="30799FEC" w14:textId="77777777" w:rsidR="00602480" w:rsidRDefault="00000000">
      <w:pPr>
        <w:pStyle w:val="afd"/>
        <w:numPr>
          <w:ilvl w:val="0"/>
          <w:numId w:val="3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Стоимость работ и порядок расчётов</w:t>
      </w:r>
    </w:p>
    <w:p w14:paraId="44F8E033" w14:textId="77777777" w:rsidR="00602480" w:rsidRDefault="00602480">
      <w:pPr>
        <w:pStyle w:val="afd"/>
        <w:shd w:val="clear" w:color="auto" w:fill="FFFFFF"/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14:paraId="1ABDD899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3.1. Стоимость работ является договорной и определяется исходя из фактического объёма выполненных работ и стоимости видов работ. Стоимость видов работ определена сторонами в Приложение № 1, которое является неотъемлемой частью настоящего договора. Изменение стоимости работ согласовывается путём подписания сторонами дополнительного соглашения не чаще 1 (одного) раза в год.</w:t>
      </w:r>
    </w:p>
    <w:p w14:paraId="002B37C8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3.2. Компенсация затрат при доставке работников Исполнителя транспортными средствами, осуществляющими на основе договорных отношений доставку работников Заказчика, является договорной и определяется исходя из фактического объёма указанных услуг и её стоимости. Компенсация затрат определена сторонами в Приложение №4, которое является неотъемлемой частью настоящего договора. </w:t>
      </w:r>
    </w:p>
    <w:p w14:paraId="1507B11A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3.3. Исполнитель является (не является) плательщиком НДС. </w:t>
      </w:r>
    </w:p>
    <w:p w14:paraId="6321E3D3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3.4. Оплата выполненных работ производится Заказчиком в течение 5 (пяти) рабочих дней с даты подписания Заказчиком актов выполненных работ без замечаний на основании предъявленного счета путём перечисления денежных средств на расчётный счёт Исполнителя, указанный в настоящем договоре.</w:t>
      </w:r>
    </w:p>
    <w:p w14:paraId="262DF266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В случае указания в выставленном счёте иных банковских реквизитов, Исполнитель дополнительно предоставляет официальное письмо об изменении банковских реквизитов.</w:t>
      </w:r>
    </w:p>
    <w:p w14:paraId="4BB8E974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3.5.  Счёт на оплату и акты выполненных работ, переданные факсимильной связью или по электронной почте, считаются действительными для оплаты с последующим предоставлением оригиналов стороне.</w:t>
      </w:r>
    </w:p>
    <w:p w14:paraId="0FE0DC0A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3.6. Датой оплаты выполненных работ считается дата списания денежных средств с расчётного счета Заказчика.  </w:t>
      </w:r>
    </w:p>
    <w:p w14:paraId="40661764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3.7. Стороны настоящего Договора пришли к соглашению о приоритетном направлении и получении документов, связанных с исполнением договора, в электронном виде с использованием усиленной квалифицированной подписи через оператора электронного документооборота (ЭДО). Приоритетным способом обмена первичными учётными документами является обмен юридически значимыми электронными документами (далее - ЮЗЭДО).</w:t>
      </w:r>
    </w:p>
    <w:p w14:paraId="279C342B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3.8. Документы, указанные в п. 3.5. настоящего Договора, направляются Исполнителем в электронном виде с использованием усиленной квалифицированной подписи через оператора ЭДО. В случае невозможности ведения ЭДО между сторонами документы оформляются на бумажном носителе. </w:t>
      </w:r>
    </w:p>
    <w:p w14:paraId="2E8A0B1F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                                  </w:t>
      </w:r>
    </w:p>
    <w:p w14:paraId="00D97244" w14:textId="77777777" w:rsidR="00602480" w:rsidRDefault="00000000">
      <w:pPr>
        <w:pStyle w:val="afd"/>
        <w:numPr>
          <w:ilvl w:val="0"/>
          <w:numId w:val="3"/>
        </w:num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Порядок сдачи и приёмки работ</w:t>
      </w:r>
    </w:p>
    <w:p w14:paraId="3101518D" w14:textId="77777777" w:rsidR="00602480" w:rsidRDefault="00602480">
      <w:pPr>
        <w:pStyle w:val="afd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1AA26691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4.1. Учёт и сдача-приёмка выполненных работ осуществляется Сторонами за отчётный период по фактическим количественным показателям согласно Приложения №1, за отчётный период принимается календарный месяц.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14:paraId="63458D92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4.2. В течение 2 (двух) рабочих дней с даты завершения работ Исполнитель извещает Заказчика о готовности результата выполненных работ путём направления в адрес Заказчика акта выполненных работ и/или счета (счет-фактуры). </w:t>
      </w:r>
    </w:p>
    <w:p w14:paraId="7E5507C5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4.3. Заказчик, в течение 3 (трех) рабочих дней с момента получения акта выполненных работ, направляет Исполнителю подписанный акт выполненных работ или мотивированный отказ от приёмки выполненных работ. При наличии мотивированного отказа Заказчика от приёмки работ, сторонами, в срок не более 3 (трех) рабочих дней с момента получения Исполнителем мотивированного отказа, составляется акт с перечнем необходимых доработок и указанием сроков их устранения за счёт Исполнителя. В случае если Исполнитель уклоняется от составления вышеуказанного акта либо затягивает его составление, Заказчик составляет односторонний акт (самостоятельно), который будет иметь юридическую силу для обеих сторон договора. В данном случае акт выявленных недостатков со сроками их устранения направляется в адрес Исполнителя по адресу, указанному в настоящем договоре.</w:t>
      </w:r>
    </w:p>
    <w:p w14:paraId="1F17FE1D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Если в срок, установленный в вышеуказанном акте Исполнитель не устранит недостатки, либо недостатки являются существенными и неустранимыми Заказчик вправе в одностороннем внесудебном порядке отказаться от исполнения договора.</w:t>
      </w:r>
    </w:p>
    <w:p w14:paraId="767C6796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4.4. Работы считаются принятыми Заказчиком с момента подписания им акта выполненных работ.</w:t>
      </w:r>
    </w:p>
    <w:p w14:paraId="1D9EE985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4.5. Если в процессе выполнения работ выявляется неизбежность получения отрицательного результата или нецелесообразность дальнейшего выполнения работ, Исполнитель обязан приостановить их, поставив об этом в известность Заказчика в течение 2 (двух) часов после приостановки выполнения работ.</w:t>
      </w:r>
    </w:p>
    <w:p w14:paraId="747148E3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4.6. Счёт на оплату и акты выполненных работ, переданные факсимильной связью или по электронной почте, считаются действительными для оплаты.</w:t>
      </w:r>
    </w:p>
    <w:p w14:paraId="390627CC" w14:textId="77777777" w:rsidR="00602480" w:rsidRDefault="0060248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C319659" w14:textId="77777777" w:rsidR="00602480" w:rsidRDefault="00000000">
      <w:pPr>
        <w:pStyle w:val="afd"/>
        <w:numPr>
          <w:ilvl w:val="0"/>
          <w:numId w:val="3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Ответственность Сторон. Разрешение споров</w:t>
      </w:r>
    </w:p>
    <w:p w14:paraId="5561BAFC" w14:textId="77777777" w:rsidR="00602480" w:rsidRDefault="00602480">
      <w:pPr>
        <w:pStyle w:val="afd"/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214F298B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5.1.  В случае неисполнения или ненадлежащего </w:t>
      </w:r>
      <w:hyperlink r:id="rId7" w:tooltip="Исполнение обязательств" w:history="1">
        <w:r w:rsidR="00602480">
          <w:rPr>
            <w:rFonts w:ascii="Times New Roman" w:eastAsia="Times New Roman" w:hAnsi="Times New Roman"/>
            <w:sz w:val="24"/>
            <w:szCs w:val="24"/>
            <w:lang w:eastAsia="ru-RU"/>
          </w:rPr>
          <w:t>исполнения</w:t>
        </w:r>
      </w:hyperlink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14:paraId="74F984B9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5.2. В случае не обоснованного отказа Исполнителя от выполнения работ, в соответствии с п.2.1.5, а также за нарушение срока выполнения работ либо невыполнения работ Исполнитель уплачивает Заказчику неустойку в размере 0,1 % от стоимости не выполненных работ, либо работ, выполненных с нарушением срока, но не менее 1 500 (одна тысяча пятьсот) рублей за каждый факт нарушения.</w:t>
      </w:r>
    </w:p>
    <w:p w14:paraId="23659522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5.3. В случае установления факта хищения Исполнителем или привлечёнными им третьими лицами товарно-материальных ценностей (оборудование, продукция и т.д.) Заказчика, Исполнитель обязуется по письменному требованию Заказчика, возместить стоимость товарно-материальных ценностей либо вернуть их в состоянии, в котором они находились до момента хищения, а также выплатить штраф Заказчику в размере 5</w:t>
      </w:r>
      <w:r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000 (пять тысяч) рублей за каждый установленный и документально подтверждённый факт.</w:t>
      </w:r>
    </w:p>
    <w:p w14:paraId="0B1710CC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5.4. В случае установления факта нарушения Исполнителем или привлечёнными третьими лицами, требований охраны труда, пожарной и экологической безопасности, санитарно-гигиенических требований, требований СМБПП, Карантинных мероприятий и иных требований, действующих на объекте Заказчика, Исполнитель обязуется, по письменному требованию Заказчика, выплатить штраф в размере 1 500 (одна тысяча пятьсот) рублей за каждый установленный и документально подтверждённый факт.</w:t>
      </w:r>
    </w:p>
    <w:p w14:paraId="0EEC149D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5.5. В случае нахождения работника Исполнителя или привлечённых третьих лиц на объекте Заказчика в состоянии алкогольного или наркотического опьянения Исполнитель обязан выплатить Заказчику компенсацию в размере 5</w:t>
      </w:r>
      <w:r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000 (пять тысяч) рублей за каждый установленный такой факт. При установлении такого факта Заказчик обязан немедленно проинформировать Исполнителя по телефону и отстранить работника, находящегося в состоянии опьянения от выполнения работ. В случае если работником Исполнителя в алкогольном или наркотическом опьянении был нанесён ущерб имуществу Заказчика, его работников или третьих лиц, здоровью работников Заказчика или третьих лиц, Заказчик вправе потребовать возмещение ущерба в полном объёме.</w:t>
      </w:r>
    </w:p>
    <w:p w14:paraId="11DF8ED9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5.6. В случае нарушения работником Исполнителя на территории Заказчика или привлечёнными третьими лицами, санитарного режима, техники безопасности, порядка выполнения работ Исполнитель выплачивает Заказчику компенсацию 5 000 (пять тысяч) рублей за каждый установленный факт нарушения.</w:t>
      </w:r>
    </w:p>
    <w:p w14:paraId="4877DD12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5.7. Исполнитель несёт полную материальную ответственность, при доказанности факта причинения ущерба по вине Исполнителя или привлечённых третьих лиц, за уничтожение или повреждение ТМЦ Заказчика и/или третьих лиц, в результате прямого действительного ущерба, за причинение вреда здоровью работникам Заказчика. Возмещаемый Заказчику ущерб, нанесённый Исполнителем, в ходе исполнения договора (недостача денежных средств, кража, хищение, бой, порча товаров и т.п.), не является предметом обложения НДС у сторон. Исполнитель обязан возместить ущерб Заказчику в течение 10 (десяти) календарных дней с момента его предъявления. Возмещение ущерба происходит по рыночной стоимости. Исполнитель обязуется, по письменному требованию Заказчика, выплатить штраф Заказчику в размере 5 000 (пять тысяч) рублей за каждый установленный и документально подтверждённый факт.</w:t>
      </w:r>
    </w:p>
    <w:p w14:paraId="3968C4E5" w14:textId="08F057D6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5.8. При порче товарно-материальных ценностей, оборудования, помещений, если таковая произошла по вине </w:t>
      </w:r>
      <w:r w:rsidRPr="00F1645A">
        <w:rPr>
          <w:rFonts w:ascii="Times New Roman" w:eastAsia="Times New Roman" w:hAnsi="Times New Roman"/>
          <w:sz w:val="24"/>
          <w:szCs w:val="24"/>
          <w:lang w:eastAsia="ru-RU"/>
        </w:rPr>
        <w:t>Исполнителя, работников Исполнителя, или привлечённых третьих лиц, незамедлительно составляется Акт о причинении материального ущерба. В Акте указывается: дата и время составления Акта, дата и время (если известно) причинения материального ущерба, наименование юридического лица Заказчика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ФИО представителя Заказчика, список лиц Исполнителя, причастных к причинению материального ущерба, подробное описание причинённого ущерба с указанием перечня ТМЦ и серийных номеров повреждённого оборудования (если известно). Факт порчи ТМЦ должен быть зафиксирован на фото и/или видео съёмку в присутствии представителя Исполнителя. Возмещение ущерба происходит по рыночной стоимости товарно-материальных ценностей, оборудования, помещения. Исполнитель обязуется, по письменному требованию Заказчика, выплатить штраф Заказчику в размере 5 000 (пять тысяч) рублей за каждый установленный и документально подтверждённый факт.</w:t>
      </w:r>
    </w:p>
    <w:p w14:paraId="0356585E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5.9. Уплата пеней и штрафов за нарушение условий настоящего договора не освобождает стороны от исполнения обязательств по договору.</w:t>
      </w:r>
    </w:p>
    <w:p w14:paraId="2288B317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5.10. Все споры и (или) разногласия, которые могут возникнуть из настоящего договора или в связи с ним, разрешаются посредством переговоров на основе соблюдения интересов каждой из сторон.</w:t>
      </w:r>
    </w:p>
    <w:p w14:paraId="714B41E2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Претензионный порядок разрешения споров по настоящему Договору обязателен. Сторона, получившая претензию, должна предоставить обоснованный ответ на неё в течение 10 (десяти) календарных дней. </w:t>
      </w:r>
    </w:p>
    <w:p w14:paraId="6F2B74B5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5.11. В случае если взаимное соглашение н будет достигнуто в течение 10 (десяти) календарных дней после начала переговоров, каждая из сторон имеет право обратиться в Арбитражный суд Алтайского края.</w:t>
      </w:r>
    </w:p>
    <w:p w14:paraId="281D9763" w14:textId="77777777" w:rsidR="00AA1F71" w:rsidRDefault="00AA1F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6AA5AA12" w14:textId="77777777" w:rsidR="00F1645A" w:rsidRDefault="00F164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21BB72C8" w14:textId="77777777" w:rsidR="00F1645A" w:rsidRDefault="00F164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56016CAF" w14:textId="77777777" w:rsidR="00602480" w:rsidRDefault="00000000">
      <w:pPr>
        <w:pStyle w:val="afd"/>
        <w:numPr>
          <w:ilvl w:val="0"/>
          <w:numId w:val="3"/>
        </w:num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b/>
          <w:sz w:val="24"/>
          <w:szCs w:val="24"/>
          <w:lang w:eastAsia="zh-CN" w:bidi="hi-IN"/>
        </w:rPr>
        <w:lastRenderedPageBreak/>
        <w:t>Налоговые заверения и гарантии</w:t>
      </w:r>
    </w:p>
    <w:p w14:paraId="0FB34C1F" w14:textId="77777777" w:rsidR="00602480" w:rsidRDefault="00602480">
      <w:pPr>
        <w:pStyle w:val="afd"/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</w:p>
    <w:p w14:paraId="6C7BECDE" w14:textId="77777777" w:rsidR="00602480" w:rsidRDefault="00000000">
      <w:pPr>
        <w:tabs>
          <w:tab w:val="left" w:pos="1134"/>
        </w:tabs>
        <w:spacing w:after="0" w:line="240" w:lineRule="auto"/>
        <w:ind w:right="74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 xml:space="preserve">6.1. В порядке статьи 431.2 Гражданского кодекса РФ Исполнитель заверяет Заказчика в том, что: </w:t>
      </w:r>
    </w:p>
    <w:p w14:paraId="693AF5E9" w14:textId="77777777" w:rsidR="00602480" w:rsidRDefault="00000000">
      <w:pPr>
        <w:spacing w:after="0" w:line="240" w:lineRule="auto"/>
        <w:ind w:firstLine="709"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- Исполнитель является надлежащим образом, учреждённым юридическим лицом, правомочным в соответствии с законодательством РФ на заключение договора;</w:t>
      </w:r>
    </w:p>
    <w:p w14:paraId="15F8CFD4" w14:textId="77777777" w:rsidR="00602480" w:rsidRDefault="00000000">
      <w:pPr>
        <w:spacing w:after="0" w:line="240" w:lineRule="auto"/>
        <w:ind w:firstLine="709"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- настоящий договор, а также любые документы в соответствии с ним, подписываются надлежаще уполномоченным на это лицом;</w:t>
      </w:r>
    </w:p>
    <w:p w14:paraId="0549A5E0" w14:textId="77777777" w:rsidR="00602480" w:rsidRDefault="00000000">
      <w:pPr>
        <w:tabs>
          <w:tab w:val="left" w:pos="1134"/>
        </w:tabs>
        <w:spacing w:after="0" w:line="240" w:lineRule="auto"/>
        <w:ind w:right="74" w:firstLine="709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- в зависимости от применяемой Исполнителем системы налогообложения им уплачиваются все налоги и сборы в соответствии с законодательством РФ;</w:t>
      </w:r>
    </w:p>
    <w:p w14:paraId="756D3C24" w14:textId="77777777" w:rsidR="00602480" w:rsidRDefault="00000000">
      <w:pPr>
        <w:tabs>
          <w:tab w:val="left" w:pos="1134"/>
        </w:tabs>
        <w:spacing w:after="0" w:line="240" w:lineRule="auto"/>
        <w:ind w:right="74" w:firstLine="709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 xml:space="preserve">- Исполнителем ведётся и своевременно подаётся в налоговые и иные государственные органы налоговая, статистическая и иная государственная отчётность в соответствии с законодательством РФ; </w:t>
      </w:r>
    </w:p>
    <w:p w14:paraId="7AA93300" w14:textId="77777777" w:rsidR="00602480" w:rsidRDefault="00000000">
      <w:pPr>
        <w:tabs>
          <w:tab w:val="left" w:pos="1134"/>
        </w:tabs>
        <w:spacing w:after="0" w:line="240" w:lineRule="auto"/>
        <w:ind w:right="74" w:firstLine="709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- все операции по договору полностью отражены в первичной документации Исполнителя, в бухгалтерской, налоговой, статистической и любой иной отчётности, обязанность по ведению которой возлагается на Исполнителя;</w:t>
      </w:r>
    </w:p>
    <w:p w14:paraId="48168601" w14:textId="77777777" w:rsidR="00602480" w:rsidRDefault="00000000">
      <w:pPr>
        <w:tabs>
          <w:tab w:val="left" w:pos="1134"/>
        </w:tabs>
        <w:spacing w:after="0" w:line="240" w:lineRule="auto"/>
        <w:ind w:right="74" w:firstLine="709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- Исполнитель имеет фактическую возможность осуществления своих обязанностей по договору (ресурсы, работники, помещения, оборудование, транспортные средства и т.п.);</w:t>
      </w:r>
    </w:p>
    <w:p w14:paraId="231FA9B5" w14:textId="77777777" w:rsidR="00602480" w:rsidRDefault="00000000">
      <w:pPr>
        <w:tabs>
          <w:tab w:val="left" w:pos="1134"/>
        </w:tabs>
        <w:spacing w:after="0" w:line="240" w:lineRule="auto"/>
        <w:ind w:right="74" w:firstLine="709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- Исполнитель предоставит Заказчику достоверные, полностью соответствующие законодательству РФ первичные документы, предусмотренные в договоре;</w:t>
      </w:r>
    </w:p>
    <w:p w14:paraId="10BE5A53" w14:textId="77777777" w:rsidR="00602480" w:rsidRDefault="00000000">
      <w:pPr>
        <w:tabs>
          <w:tab w:val="left" w:pos="1134"/>
        </w:tabs>
        <w:spacing w:after="0" w:line="240" w:lineRule="auto"/>
        <w:ind w:right="74" w:firstLine="709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- Исполнитель предоставит по первому требованию Заказчика или налоговых органов (в т.ч. при проведении встречной налоговой проверки), надлежащим образом заверенные копии документов, относящихся к договору и подтверждающих гарантии, указанные в настоящем пункте договора, в срок, не превышающий 5 (пять) рабочих дней с момента получения соответствующего запроса.</w:t>
      </w:r>
    </w:p>
    <w:p w14:paraId="719BE642" w14:textId="77777777" w:rsidR="00602480" w:rsidRDefault="00000000">
      <w:pPr>
        <w:spacing w:after="0" w:line="240" w:lineRule="auto"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6.2.  В случае нарушения Исполнителем заверений, указанных в пункте 6.1. настоящего раздела договора, Исполнитель обязуется возместить все документально подтверждённые Заказчиком убытки, вызванные таким нарушением.</w:t>
      </w:r>
    </w:p>
    <w:p w14:paraId="04DD7674" w14:textId="77777777" w:rsidR="00602480" w:rsidRDefault="00000000">
      <w:pPr>
        <w:tabs>
          <w:tab w:val="left" w:pos="1134"/>
        </w:tabs>
        <w:spacing w:after="0" w:line="240" w:lineRule="auto"/>
        <w:ind w:right="74" w:firstLine="709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Исполнитель в срок не более 5 (Пяти) банковских дней с момента получения соответствующего требования от Заказчика обязан возместить указанные убытки Заказчику. Заказчик праве удержать сумму убытков из иных расчётов по любым сделкам с Исполнителем.</w:t>
      </w:r>
    </w:p>
    <w:p w14:paraId="3F15F903" w14:textId="77777777" w:rsidR="00602480" w:rsidRDefault="00000000">
      <w:pPr>
        <w:tabs>
          <w:tab w:val="left" w:pos="1134"/>
        </w:tabs>
        <w:spacing w:after="0" w:line="240" w:lineRule="auto"/>
        <w:ind w:right="74" w:firstLine="709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 xml:space="preserve">Для подтверждения факта убытков Заказчика в рамках настоящего пункта, а также факта недостоверности заверений и неисполнения гарантий, данных Исполнителем достаточным доказательством будет являться акт (решение, требование) налоговых органов, вступивший в законную силу.  </w:t>
      </w:r>
    </w:p>
    <w:p w14:paraId="48FEBCC2" w14:textId="77777777" w:rsidR="00602480" w:rsidRDefault="00000000">
      <w:pPr>
        <w:spacing w:after="0" w:line="240" w:lineRule="auto"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>6.3. Уплаченная Исполнителем сумма в счёт возмещения имущественных потерь/убытков подлежит возврату Заказчику в случае отмены или признания соответствующего решения налогового органа недействительным полностью или в соответствующей части в установленном законом порядке. Заказчик возвращает Исполнителю сумму в течение 5 (Пяти) банковских дней с даты получения уведомления Исполнителя.</w:t>
      </w:r>
    </w:p>
    <w:p w14:paraId="6F9C420E" w14:textId="77777777" w:rsidR="00602480" w:rsidRDefault="00000000">
      <w:pPr>
        <w:tabs>
          <w:tab w:val="left" w:pos="1134"/>
        </w:tabs>
        <w:spacing w:after="0" w:line="240" w:lineRule="auto"/>
        <w:ind w:right="74"/>
        <w:contextualSpacing/>
        <w:jc w:val="both"/>
        <w:rPr>
          <w:rFonts w:ascii="Times New Roman" w:eastAsia="SimSun" w:hAnsi="Times New Roman"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 xml:space="preserve">6.4. Нарушение Исполнителем гарантий и заверений, указанных в пункте 6.1. настоящего раздела договора, является основанием (при наличии подтверждающих документов) для одностороннего отказа Заказчиком от настоящего договора. </w:t>
      </w:r>
    </w:p>
    <w:p w14:paraId="73BD578A" w14:textId="3F6B2228" w:rsidR="00602480" w:rsidRDefault="00000000">
      <w:pPr>
        <w:tabs>
          <w:tab w:val="left" w:pos="1134"/>
        </w:tabs>
        <w:spacing w:after="0" w:line="240" w:lineRule="auto"/>
        <w:ind w:right="74"/>
        <w:contextualSpacing/>
        <w:jc w:val="both"/>
        <w:rPr>
          <w:rFonts w:ascii="Times New Roman" w:eastAsia="SimSun" w:hAnsi="Times New Roman"/>
          <w:b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sz w:val="24"/>
          <w:szCs w:val="24"/>
          <w:lang w:eastAsia="zh-CN" w:bidi="hi-IN"/>
        </w:rPr>
        <w:t xml:space="preserve">                                </w:t>
      </w:r>
    </w:p>
    <w:p w14:paraId="41D43DCC" w14:textId="77777777" w:rsidR="00602480" w:rsidRDefault="00000000">
      <w:pPr>
        <w:pStyle w:val="afd"/>
        <w:numPr>
          <w:ilvl w:val="0"/>
          <w:numId w:val="3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ФОРС-МАЖОР</w:t>
      </w:r>
    </w:p>
    <w:p w14:paraId="06538DE9" w14:textId="77777777" w:rsidR="00602480" w:rsidRDefault="006024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14:paraId="4E77CC1B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7.1. Стороны освобождаются от ответственности за неисполнение либо ненадлежащее исполнение обязательств по настоящему договору, если оно явилось следствием обстоятельств непреодолимой силы.</w:t>
      </w:r>
    </w:p>
    <w:p w14:paraId="64DE04F1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При этом срок исполнения обязательств по настоящему договору продлевается соразмерно времени, в течение которого действовали такие обстоятельства, а также последствиям, вызванным этими обстоятельствами.</w:t>
      </w:r>
    </w:p>
    <w:p w14:paraId="3470894A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7.2. Сторона, подвергшаяся действию обстоятельств непреодолимой силы, обязана предпринять все необходимые действия для извещения другой стороны любыми доступными способами без промедления, не позднее 24 часов с момента наступления обстоятельств непреодолимой силы, о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наступлении указанных обстоятельств. Извещение должно содержать данные о времени наступления и характере указанных обстоятельств.</w:t>
      </w:r>
    </w:p>
    <w:p w14:paraId="5C4F9966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Сторона должна также без промедления, не позднее 24 часов с момента прекращения обстоятельств непреодолимой силы, известить об этом другую сторону.</w:t>
      </w:r>
    </w:p>
    <w:p w14:paraId="74BCBCC3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7.3. Не извещение или несвоевременное извещение о наступлении обстоятельств, указанных в п.7.1 настоящего договора, стороной, для которой создалась невозможность исполнения обязательств, другой стороны, влечёт за собой утрату права ссылаться на эти обстоятельства.</w:t>
      </w:r>
    </w:p>
    <w:p w14:paraId="07A27576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         </w:t>
      </w:r>
    </w:p>
    <w:p w14:paraId="7E80E3A4" w14:textId="77777777" w:rsidR="00602480" w:rsidRDefault="00000000">
      <w:pPr>
        <w:pStyle w:val="afd"/>
        <w:numPr>
          <w:ilvl w:val="0"/>
          <w:numId w:val="3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Изменение и расторжение договора</w:t>
      </w:r>
    </w:p>
    <w:p w14:paraId="31A9F820" w14:textId="77777777" w:rsidR="00602480" w:rsidRDefault="006024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14:paraId="60A0ACAE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8.1. Настоящий договор может быть изменён по взаимному соглашению сторон, что подтверждается соответствующими дополнительными соглашениями, подписанными уполномоченными представителями сторон.</w:t>
      </w:r>
    </w:p>
    <w:p w14:paraId="0F0D6CE0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8.2. Досрочное расторжение настоящего договора может иметь место по соглашению сторон или по основаниям, предусмотренным действующим законодательством РФ.</w:t>
      </w:r>
    </w:p>
    <w:p w14:paraId="111682CD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Сторона, принявшая решение о досрочном расторжении настоящего договора, должна направить письменное уведомление о намерении другой стороне не позднее, чем за 10 (десять) календарных дней до предполагаемой даты расторжения.</w:t>
      </w:r>
    </w:p>
    <w:p w14:paraId="27A4B982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8.3. Одностороннее расторжение сторонами настоящего договора допускается в случае существенного нарушения одной из сторон его условий, а также по основаниям, установленным действующим законодательством РФ.</w:t>
      </w:r>
    </w:p>
    <w:p w14:paraId="756D6B31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В этом случае сторона, заявляющая о расторжении настоящего договора, письменно уведомляет о своём решении другую сторону не позднее, чем за 10 (десять) календарных дней до даты расторжения настоящего договора, с обязательным обоснованием причин одностороннего расторжения.</w:t>
      </w:r>
    </w:p>
    <w:p w14:paraId="01B63522" w14:textId="0C0A29AF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8.4. В случае досрочного расторжения договора по инициативе одной из сторон Заказчик оплачивает Исполнителю стоимость фактически оказанных им услуг на дату расторжения настоящего договора.</w:t>
      </w:r>
    </w:p>
    <w:p w14:paraId="4621166B" w14:textId="77777777" w:rsidR="00602480" w:rsidRDefault="006024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14:paraId="7E65E222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9. Заключительные положения</w:t>
      </w:r>
    </w:p>
    <w:p w14:paraId="25A12C56" w14:textId="77777777" w:rsidR="00602480" w:rsidRDefault="006024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332EADFE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9.1. Условия настоящего договора, дополнительных соглашений к нему и иная информация и документы, полученные сторонами при исполнении настоящего договора, конфиденциальны и не подлежат разглашению.</w:t>
      </w:r>
    </w:p>
    <w:p w14:paraId="20D5BF71" w14:textId="0E975F5B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9.2. Настоящий договор вступает в силу с даты подписания его обеими сторонами и действует до </w:t>
      </w:r>
      <w:r w:rsidR="00AA1F7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31.12.2025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а в части оплаты - до полного исполнения обязательств сторонами.</w:t>
      </w:r>
    </w:p>
    <w:p w14:paraId="431E278B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Если до истечения срока действия настоящего договора ни одна из сторон не заявит о его расторжении, договор считается автоматически пролонгированным на следующий календарный год, на аналогичных условиях. Количество пролонгаций может быть неограниченно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. </w:t>
      </w:r>
    </w:p>
    <w:p w14:paraId="76DFE2FF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части неисполненных договорных обязательств и ответственности договор действует до полного их выполнения сторонами. </w:t>
      </w:r>
    </w:p>
    <w:p w14:paraId="0614593C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9.3. Все дополнения и изменения к настоящему договору должны быть, составлены в письменной форме и подписаны обеими сторонами. Все уведомления и сообщения должны быть подписаны полномочными представителями сторон и направляться способом, позволяющим достоверно установить, что документ исходит от стороны по настоящему договору.</w:t>
      </w:r>
    </w:p>
    <w:p w14:paraId="55B00B5E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9.4. </w:t>
      </w:r>
      <w:r>
        <w:rPr>
          <w:rFonts w:ascii="Times New Roman" w:eastAsia="Times New Roman" w:hAnsi="Times New Roman"/>
          <w:color w:val="000000"/>
          <w:sz w:val="24"/>
          <w:szCs w:val="24"/>
        </w:rPr>
        <w:t>Обо всех изменениях, в том числе о предстоящем банкротстве, реорганизации или ликвидации, об изменении банковских реквизитов или адресов соответствующая сторона обязана сообщить об этом другой стороне не позднее 5 (пяти) рабочих дней со дня, когда ей стало известно о таком изменении.</w:t>
      </w:r>
    </w:p>
    <w:p w14:paraId="5DB0F44E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9.5. Ни одна из сторон по настоящему контракту не имеет права передавать права и обязательства по данному договору третьей стороне без письменного согласия другой стороны. После подписания настоящего договора все предшествующие переговоры и переписка теряют силу.</w:t>
      </w:r>
    </w:p>
    <w:p w14:paraId="68994866" w14:textId="77777777" w:rsidR="00602480" w:rsidRDefault="000000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9.6. Настоящий договор, а также все документы к нему (дополнительные соглашения, акты, товарные накладные, спецификации и др.), подписанные и переданные по факсимильной или электронной связи (скан копии), имеют юридическую силу и определяются сторонами как </w:t>
      </w: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документы, принятые к исполнению до обмена оригиналами. При этом оригинальные документы должны быть направлены стороне в течение 5 (пяти) рабочих дней заказным письмом с уведомлением о вручении либо нарочным с вручением под расписку.</w:t>
      </w:r>
    </w:p>
    <w:p w14:paraId="5B7B58C1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9.7. Во всем остальном, что не предусмотрено настоящим договором, стороны руководствуются действующим </w:t>
      </w:r>
      <w:hyperlink r:id="rId8" w:tooltip="Законы в России" w:history="1">
        <w:r w:rsidR="00602480">
          <w:rPr>
            <w:rFonts w:ascii="Times New Roman" w:eastAsia="Times New Roman" w:hAnsi="Times New Roman"/>
            <w:sz w:val="24"/>
            <w:szCs w:val="24"/>
            <w:lang w:eastAsia="ru-RU"/>
          </w:rPr>
          <w:t>законодательством Российской Федерации</w:t>
        </w:r>
      </w:hyperlink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2608CCF1" w14:textId="77777777" w:rsidR="00602480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9.8. Настоящий договор составлен в 2-х экземплярах, имеющих одинаковую юридическую силу, по одному для каждой из сторон.</w:t>
      </w:r>
    </w:p>
    <w:p w14:paraId="3AAAF173" w14:textId="77777777" w:rsidR="00602480" w:rsidRDefault="006024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4AFD8F96" w14:textId="77777777" w:rsidR="00602480" w:rsidRDefault="00000000">
      <w:pPr>
        <w:tabs>
          <w:tab w:val="left" w:pos="7995"/>
        </w:tabs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10. Юридические адреса, банковские реквизиты</w:t>
      </w:r>
    </w:p>
    <w:p w14:paraId="7C7A39EA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Заказчик:</w:t>
      </w:r>
    </w:p>
    <w:p w14:paraId="780CD0B2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ООО ТК «Толмачёвский»</w:t>
      </w:r>
    </w:p>
    <w:p w14:paraId="1EAF4543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Юридический адрес: 633100, Новосибирская область, Новосибирский район, с. Толмачёво, ул. Советская, 142</w:t>
      </w:r>
    </w:p>
    <w:p w14:paraId="4500D3E9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Фактический адрес: 633100, Новосибирская область, Новосибирский район, с. Толмачёво, ул.Советская,142</w:t>
      </w:r>
    </w:p>
    <w:p w14:paraId="4BCE70CE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lang w:val="en-US" w:eastAsia="ru-RU"/>
        </w:rPr>
      </w:pPr>
      <w:r>
        <w:rPr>
          <w:rFonts w:ascii="Times New Roman" w:eastAsia="Times New Roman" w:hAnsi="Times New Roman"/>
          <w:lang w:val="en-US" w:eastAsia="ru-RU"/>
        </w:rPr>
        <w:t>e-mail: info.tkt@gorkunov.com</w:t>
      </w:r>
    </w:p>
    <w:p w14:paraId="49CA5C89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Филиал «Центральный» Банк ВТБ (ПАО) в г. Москва</w:t>
      </w:r>
    </w:p>
    <w:p w14:paraId="734CDB78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БИК 044525411, к/с 30101810145250000411</w:t>
      </w:r>
    </w:p>
    <w:p w14:paraId="668C736B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р/с 40702810816030001081</w:t>
      </w:r>
    </w:p>
    <w:p w14:paraId="3534AE35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ИНН/ КПП 5433200129/543301001</w:t>
      </w:r>
    </w:p>
    <w:p w14:paraId="410BF508" w14:textId="77777777" w:rsidR="00602480" w:rsidRDefault="00000000">
      <w:pPr>
        <w:widowControl w:val="0"/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ОГРН 1145476141447</w:t>
      </w:r>
    </w:p>
    <w:p w14:paraId="02C3FC37" w14:textId="77777777" w:rsidR="00602480" w:rsidRDefault="00602480">
      <w:pPr>
        <w:widowControl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14:paraId="33AF8852" w14:textId="77777777" w:rsidR="00602480" w:rsidRDefault="00000000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Генеральный директор</w:t>
      </w:r>
    </w:p>
    <w:p w14:paraId="700D906C" w14:textId="77777777" w:rsidR="00602480" w:rsidRDefault="00602480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</w:p>
    <w:p w14:paraId="536A7FE3" w14:textId="77777777" w:rsidR="00602480" w:rsidRDefault="00000000">
      <w:pPr>
        <w:tabs>
          <w:tab w:val="left" w:pos="7995"/>
        </w:tabs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______________/А. В. Винс</w:t>
      </w:r>
    </w:p>
    <w:p w14:paraId="37B8FCA9" w14:textId="77777777" w:rsidR="00602480" w:rsidRDefault="00602480">
      <w:pPr>
        <w:tabs>
          <w:tab w:val="left" w:pos="7995"/>
        </w:tabs>
        <w:rPr>
          <w:rFonts w:ascii="Times New Roman" w:eastAsia="Times New Roman" w:hAnsi="Times New Roman"/>
          <w:b/>
          <w:lang w:eastAsia="ru-RU"/>
        </w:rPr>
      </w:pPr>
    </w:p>
    <w:p w14:paraId="4EC1A707" w14:textId="77777777" w:rsidR="00602480" w:rsidRDefault="00000000">
      <w:pPr>
        <w:tabs>
          <w:tab w:val="left" w:pos="7995"/>
        </w:tabs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Исполнитель:</w:t>
      </w:r>
    </w:p>
    <w:p w14:paraId="763183E4" w14:textId="77777777" w:rsidR="00602480" w:rsidRDefault="00602480">
      <w:pPr>
        <w:tabs>
          <w:tab w:val="left" w:pos="7995"/>
        </w:tabs>
        <w:rPr>
          <w:rFonts w:ascii="Times New Roman" w:eastAsia="Times New Roman" w:hAnsi="Times New Roman"/>
          <w:b/>
          <w:lang w:eastAsia="ru-RU"/>
        </w:rPr>
      </w:pPr>
    </w:p>
    <w:p w14:paraId="649DC58D" w14:textId="77777777" w:rsidR="00602480" w:rsidRDefault="00602480">
      <w:pPr>
        <w:tabs>
          <w:tab w:val="left" w:pos="7995"/>
        </w:tabs>
        <w:rPr>
          <w:rFonts w:ascii="Times New Roman" w:eastAsia="Times New Roman" w:hAnsi="Times New Roman"/>
          <w:b/>
          <w:lang w:eastAsia="ru-RU"/>
        </w:rPr>
      </w:pPr>
    </w:p>
    <w:p w14:paraId="13B098A7" w14:textId="77777777" w:rsidR="00602480" w:rsidRDefault="00602480">
      <w:pPr>
        <w:tabs>
          <w:tab w:val="left" w:pos="7995"/>
        </w:tabs>
        <w:rPr>
          <w:rFonts w:ascii="Times New Roman" w:eastAsia="Times New Roman" w:hAnsi="Times New Roman"/>
          <w:b/>
          <w:lang w:eastAsia="ru-RU"/>
        </w:rPr>
      </w:pPr>
    </w:p>
    <w:p w14:paraId="78DCFDC1" w14:textId="77777777" w:rsidR="00602480" w:rsidRDefault="00000000">
      <w:pPr>
        <w:tabs>
          <w:tab w:val="left" w:pos="7995"/>
        </w:tabs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__________________________/_______________/</w:t>
      </w:r>
    </w:p>
    <w:p w14:paraId="50FFD311" w14:textId="77777777" w:rsidR="00602480" w:rsidRDefault="00602480">
      <w:pPr>
        <w:tabs>
          <w:tab w:val="left" w:pos="7995"/>
        </w:tabs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01511A0E" w14:textId="77777777" w:rsidR="00602480" w:rsidRDefault="0060248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1F614DA0" w14:textId="77777777" w:rsidR="00602480" w:rsidRDefault="0060248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2EBB1FD" w14:textId="77777777" w:rsidR="00602480" w:rsidRDefault="00602480"/>
    <w:p w14:paraId="57182B76" w14:textId="77777777" w:rsidR="00602480" w:rsidRDefault="00602480"/>
    <w:sectPr w:rsidR="00602480">
      <w:footerReference w:type="default" r:id="rId9"/>
      <w:pgSz w:w="11906" w:h="16838"/>
      <w:pgMar w:top="567" w:right="707" w:bottom="851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BB779C" w14:textId="77777777" w:rsidR="008D4EC0" w:rsidRDefault="008D4EC0">
      <w:pPr>
        <w:spacing w:after="0" w:line="240" w:lineRule="auto"/>
      </w:pPr>
      <w:r>
        <w:separator/>
      </w:r>
    </w:p>
  </w:endnote>
  <w:endnote w:type="continuationSeparator" w:id="0">
    <w:p w14:paraId="13D7EEFB" w14:textId="77777777" w:rsidR="008D4EC0" w:rsidRDefault="008D4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9E2C67" w14:textId="77777777" w:rsidR="00602480" w:rsidRDefault="00602480">
    <w:pPr>
      <w:pStyle w:val="af6"/>
      <w:jc w:val="center"/>
    </w:pPr>
  </w:p>
  <w:p w14:paraId="2D1A596A" w14:textId="77777777" w:rsidR="00602480" w:rsidRDefault="00602480">
    <w:pPr>
      <w:pStyle w:val="af6"/>
      <w:jc w:val="center"/>
    </w:pPr>
  </w:p>
  <w:p w14:paraId="66E503DC" w14:textId="77777777" w:rsidR="00602480" w:rsidRDefault="00000000">
    <w:pPr>
      <w:pStyle w:val="af6"/>
      <w:jc w:val="center"/>
    </w:pPr>
    <w:r>
      <w:fldChar w:fldCharType="begin"/>
    </w:r>
    <w:r>
      <w:instrText>PAGE   \* MERGEFORMAT</w:instrText>
    </w:r>
    <w:r>
      <w:fldChar w:fldCharType="separate"/>
    </w:r>
    <w:r>
      <w:t>8</w:t>
    </w:r>
    <w:r>
      <w:fldChar w:fldCharType="end"/>
    </w:r>
  </w:p>
  <w:p w14:paraId="7AD1EC47" w14:textId="77777777" w:rsidR="00602480" w:rsidRDefault="00602480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8EEBE9" w14:textId="77777777" w:rsidR="008D4EC0" w:rsidRDefault="008D4EC0">
      <w:pPr>
        <w:spacing w:after="0" w:line="240" w:lineRule="auto"/>
      </w:pPr>
      <w:r>
        <w:separator/>
      </w:r>
    </w:p>
  </w:footnote>
  <w:footnote w:type="continuationSeparator" w:id="0">
    <w:p w14:paraId="2BF87C4D" w14:textId="77777777" w:rsidR="008D4EC0" w:rsidRDefault="008D4E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C0171"/>
    <w:multiLevelType w:val="multilevel"/>
    <w:tmpl w:val="FD30A91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4C360744"/>
    <w:multiLevelType w:val="multilevel"/>
    <w:tmpl w:val="BC42C2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52073008"/>
    <w:multiLevelType w:val="hybridMultilevel"/>
    <w:tmpl w:val="E2FA1C18"/>
    <w:lvl w:ilvl="0" w:tplc="2A20738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C6E5214">
      <w:start w:val="1"/>
      <w:numFmt w:val="lowerLetter"/>
      <w:lvlText w:val="%2."/>
      <w:lvlJc w:val="left"/>
      <w:pPr>
        <w:ind w:left="1440" w:hanging="360"/>
      </w:pPr>
    </w:lvl>
    <w:lvl w:ilvl="2" w:tplc="36C0EB8E">
      <w:start w:val="1"/>
      <w:numFmt w:val="lowerRoman"/>
      <w:lvlText w:val="%3."/>
      <w:lvlJc w:val="right"/>
      <w:pPr>
        <w:ind w:left="2160" w:hanging="180"/>
      </w:pPr>
    </w:lvl>
    <w:lvl w:ilvl="3" w:tplc="5EA457A8">
      <w:start w:val="1"/>
      <w:numFmt w:val="decimal"/>
      <w:lvlText w:val="%4."/>
      <w:lvlJc w:val="left"/>
      <w:pPr>
        <w:ind w:left="2880" w:hanging="360"/>
      </w:pPr>
    </w:lvl>
    <w:lvl w:ilvl="4" w:tplc="633EB646">
      <w:start w:val="1"/>
      <w:numFmt w:val="lowerLetter"/>
      <w:lvlText w:val="%5."/>
      <w:lvlJc w:val="left"/>
      <w:pPr>
        <w:ind w:left="3600" w:hanging="360"/>
      </w:pPr>
    </w:lvl>
    <w:lvl w:ilvl="5" w:tplc="0ADA886E">
      <w:start w:val="1"/>
      <w:numFmt w:val="lowerRoman"/>
      <w:lvlText w:val="%6."/>
      <w:lvlJc w:val="right"/>
      <w:pPr>
        <w:ind w:left="4320" w:hanging="180"/>
      </w:pPr>
    </w:lvl>
    <w:lvl w:ilvl="6" w:tplc="665EB3CC">
      <w:start w:val="1"/>
      <w:numFmt w:val="decimal"/>
      <w:lvlText w:val="%7."/>
      <w:lvlJc w:val="left"/>
      <w:pPr>
        <w:ind w:left="5040" w:hanging="360"/>
      </w:pPr>
    </w:lvl>
    <w:lvl w:ilvl="7" w:tplc="4FE0961A">
      <w:start w:val="1"/>
      <w:numFmt w:val="lowerLetter"/>
      <w:lvlText w:val="%8."/>
      <w:lvlJc w:val="left"/>
      <w:pPr>
        <w:ind w:left="5760" w:hanging="360"/>
      </w:pPr>
    </w:lvl>
    <w:lvl w:ilvl="8" w:tplc="F590257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FD595C"/>
    <w:multiLevelType w:val="hybridMultilevel"/>
    <w:tmpl w:val="F4D8A938"/>
    <w:lvl w:ilvl="0" w:tplc="6F0810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0140CF6">
      <w:start w:val="1"/>
      <w:numFmt w:val="lowerLetter"/>
      <w:lvlText w:val="%2."/>
      <w:lvlJc w:val="left"/>
      <w:pPr>
        <w:ind w:left="1440" w:hanging="360"/>
      </w:pPr>
    </w:lvl>
    <w:lvl w:ilvl="2" w:tplc="79FC3310">
      <w:start w:val="1"/>
      <w:numFmt w:val="lowerRoman"/>
      <w:lvlText w:val="%3."/>
      <w:lvlJc w:val="right"/>
      <w:pPr>
        <w:ind w:left="2160" w:hanging="180"/>
      </w:pPr>
    </w:lvl>
    <w:lvl w:ilvl="3" w:tplc="40624EAA">
      <w:start w:val="1"/>
      <w:numFmt w:val="decimal"/>
      <w:lvlText w:val="%4."/>
      <w:lvlJc w:val="left"/>
      <w:pPr>
        <w:ind w:left="2880" w:hanging="360"/>
      </w:pPr>
    </w:lvl>
    <w:lvl w:ilvl="4" w:tplc="2B3A99A4">
      <w:start w:val="1"/>
      <w:numFmt w:val="lowerLetter"/>
      <w:lvlText w:val="%5."/>
      <w:lvlJc w:val="left"/>
      <w:pPr>
        <w:ind w:left="3600" w:hanging="360"/>
      </w:pPr>
    </w:lvl>
    <w:lvl w:ilvl="5" w:tplc="97644966">
      <w:start w:val="1"/>
      <w:numFmt w:val="lowerRoman"/>
      <w:lvlText w:val="%6."/>
      <w:lvlJc w:val="right"/>
      <w:pPr>
        <w:ind w:left="4320" w:hanging="180"/>
      </w:pPr>
    </w:lvl>
    <w:lvl w:ilvl="6" w:tplc="51EE73C8">
      <w:start w:val="1"/>
      <w:numFmt w:val="decimal"/>
      <w:lvlText w:val="%7."/>
      <w:lvlJc w:val="left"/>
      <w:pPr>
        <w:ind w:left="5040" w:hanging="360"/>
      </w:pPr>
    </w:lvl>
    <w:lvl w:ilvl="7" w:tplc="40264DE6">
      <w:start w:val="1"/>
      <w:numFmt w:val="lowerLetter"/>
      <w:lvlText w:val="%8."/>
      <w:lvlJc w:val="left"/>
      <w:pPr>
        <w:ind w:left="5760" w:hanging="360"/>
      </w:pPr>
    </w:lvl>
    <w:lvl w:ilvl="8" w:tplc="F9909460">
      <w:start w:val="1"/>
      <w:numFmt w:val="lowerRoman"/>
      <w:lvlText w:val="%9."/>
      <w:lvlJc w:val="right"/>
      <w:pPr>
        <w:ind w:left="6480" w:hanging="180"/>
      </w:pPr>
    </w:lvl>
  </w:abstractNum>
  <w:num w:numId="1" w16cid:durableId="815924071">
    <w:abstractNumId w:val="1"/>
  </w:num>
  <w:num w:numId="2" w16cid:durableId="422065711">
    <w:abstractNumId w:val="3"/>
  </w:num>
  <w:num w:numId="3" w16cid:durableId="439028896">
    <w:abstractNumId w:val="2"/>
  </w:num>
  <w:num w:numId="4" w16cid:durableId="5556278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480"/>
    <w:rsid w:val="001656B4"/>
    <w:rsid w:val="001F45E2"/>
    <w:rsid w:val="002711C6"/>
    <w:rsid w:val="00337604"/>
    <w:rsid w:val="00602480"/>
    <w:rsid w:val="0089633D"/>
    <w:rsid w:val="008D4EC0"/>
    <w:rsid w:val="009123AD"/>
    <w:rsid w:val="00A84D50"/>
    <w:rsid w:val="00AA1F71"/>
    <w:rsid w:val="00BE056E"/>
    <w:rsid w:val="00ED52F2"/>
    <w:rsid w:val="00F1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7BF21"/>
  <w15:docId w15:val="{702F4703-A96D-4395-8203-6E6B491A6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563C1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footer"/>
    <w:basedOn w:val="a"/>
    <w:link w:val="af7"/>
    <w:uiPriority w:val="99"/>
    <w:semiHidden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semiHidden/>
    <w:rPr>
      <w:rFonts w:ascii="Calibri" w:eastAsia="Calibri" w:hAnsi="Calibri" w:cs="Times New Roman"/>
    </w:rPr>
  </w:style>
  <w:style w:type="paragraph" w:styleId="af8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6">
    <w:name w:val="Основной текст с отступом 2 Знак"/>
    <w:basedOn w:val="a0"/>
    <w:link w:val="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eastAsia="Calibri" w:hAnsi="Segoe UI" w:cs="Segoe UI"/>
      <w:sz w:val="18"/>
      <w:szCs w:val="18"/>
    </w:rPr>
  </w:style>
  <w:style w:type="paragraph" w:styleId="afb">
    <w:name w:val="Body Text"/>
    <w:basedOn w:val="a"/>
    <w:link w:val="afc"/>
    <w:uiPriority w:val="99"/>
    <w:semiHidden/>
    <w:unhideWhenUsed/>
    <w:pPr>
      <w:spacing w:after="120"/>
    </w:pPr>
  </w:style>
  <w:style w:type="character" w:customStyle="1" w:styleId="afc">
    <w:name w:val="Основной текст Знак"/>
    <w:basedOn w:val="a0"/>
    <w:link w:val="afb"/>
    <w:uiPriority w:val="99"/>
    <w:semiHidden/>
    <w:rPr>
      <w:rFonts w:ascii="Calibri" w:eastAsia="Calibri" w:hAnsi="Calibri" w:cs="Times New Roman"/>
    </w:rPr>
  </w:style>
  <w:style w:type="paragraph" w:customStyle="1" w:styleId="13">
    <w:name w:val="Стиль1"/>
    <w:basedOn w:val="a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d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zakoni_v_rossii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andia.ru/text/category/ispolnenie_obyazatelmzst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8</Pages>
  <Words>4201</Words>
  <Characters>23947</Characters>
  <Application>Microsoft Office Word</Application>
  <DocSecurity>0</DocSecurity>
  <Lines>199</Lines>
  <Paragraphs>56</Paragraphs>
  <ScaleCrop>false</ScaleCrop>
  <Company/>
  <LinksUpToDate>false</LinksUpToDate>
  <CharactersWithSpaces>28092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n.seles@gorkunov.com</dc:creator>
  <cp:keywords/>
  <dc:description/>
  <cp:lastModifiedBy>Ольга Черкасова</cp:lastModifiedBy>
  <cp:revision>226</cp:revision>
  <dcterms:created xsi:type="dcterms:W3CDTF">2021-12-15T01:51:00Z</dcterms:created>
  <dcterms:modified xsi:type="dcterms:W3CDTF">2025-02-24T04:09:00Z</dcterms:modified>
</cp:coreProperties>
</file>